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56" w:rsidRDefault="00011156">
      <w:pPr>
        <w:pStyle w:val="Default"/>
        <w:spacing w:line="240" w:lineRule="auto"/>
        <w:rPr>
          <w:rFonts w:ascii="Arial" w:hAnsi="Arial"/>
          <w:b/>
          <w:sz w:val="26"/>
        </w:rPr>
      </w:pPr>
      <w:bookmarkStart w:id="0" w:name="_GoBack"/>
      <w:bookmarkEnd w:id="0"/>
      <w:r>
        <w:rPr>
          <w:rFonts w:ascii="Arial" w:hAnsi="Arial"/>
          <w:b/>
          <w:sz w:val="26"/>
        </w:rPr>
        <w:t>Andrew O.  Fort                     Mysticism                                  Office Hours</w:t>
      </w:r>
    </w:p>
    <w:p w:rsidR="00011156" w:rsidRDefault="00011156">
      <w:pPr>
        <w:pStyle w:val="Default"/>
        <w:spacing w:line="240" w:lineRule="auto"/>
        <w:rPr>
          <w:rFonts w:ascii="Arial" w:hAnsi="Arial"/>
          <w:b/>
          <w:sz w:val="26"/>
        </w:rPr>
      </w:pPr>
      <w:proofErr w:type="gramStart"/>
      <w:r>
        <w:rPr>
          <w:rFonts w:ascii="Arial" w:hAnsi="Arial"/>
          <w:b/>
          <w:sz w:val="26"/>
        </w:rPr>
        <w:t>TBH  214</w:t>
      </w:r>
      <w:proofErr w:type="gramEnd"/>
      <w:r>
        <w:rPr>
          <w:rFonts w:ascii="Arial" w:hAnsi="Arial"/>
          <w:b/>
          <w:sz w:val="26"/>
        </w:rPr>
        <w:t>, 257-6448               RS  30733                            11 daily or by appt.</w:t>
      </w:r>
    </w:p>
    <w:p w:rsidR="00011156" w:rsidRDefault="00011156">
      <w:pPr>
        <w:pStyle w:val="Default"/>
        <w:spacing w:line="240" w:lineRule="auto"/>
        <w:rPr>
          <w:rFonts w:ascii="Arial" w:hAnsi="Arial"/>
          <w:b/>
          <w:sz w:val="26"/>
        </w:rPr>
      </w:pPr>
      <w:proofErr w:type="gramStart"/>
      <w:r>
        <w:rPr>
          <w:rFonts w:ascii="Arial" w:hAnsi="Arial"/>
          <w:b/>
          <w:sz w:val="26"/>
        </w:rPr>
        <w:t>a</w:t>
      </w:r>
      <w:proofErr w:type="gramEnd"/>
      <w:r>
        <w:rPr>
          <w:rFonts w:ascii="Arial" w:hAnsi="Arial"/>
          <w:b/>
          <w:sz w:val="26"/>
        </w:rPr>
        <w:t>.</w:t>
      </w:r>
      <w:r w:rsidR="001A1C01">
        <w:rPr>
          <w:rFonts w:ascii="Arial" w:hAnsi="Arial"/>
          <w:b/>
          <w:sz w:val="26"/>
        </w:rPr>
        <w:t>fort@tcu.edu</w:t>
      </w:r>
      <w:r w:rsidR="001A1C01">
        <w:rPr>
          <w:rFonts w:ascii="Arial" w:hAnsi="Arial"/>
          <w:b/>
          <w:sz w:val="26"/>
        </w:rPr>
        <w:tab/>
      </w:r>
      <w:r w:rsidR="001A1C01">
        <w:rPr>
          <w:rFonts w:ascii="Arial" w:hAnsi="Arial"/>
          <w:b/>
          <w:sz w:val="26"/>
        </w:rPr>
        <w:tab/>
        <w:t xml:space="preserve">       Spring 2014</w:t>
      </w:r>
      <w:r>
        <w:rPr>
          <w:rFonts w:ascii="Arial" w:hAnsi="Arial"/>
          <w:b/>
          <w:sz w:val="26"/>
        </w:rPr>
        <w:tab/>
      </w:r>
      <w:r>
        <w:rPr>
          <w:rFonts w:ascii="Arial" w:hAnsi="Arial"/>
          <w:b/>
          <w:sz w:val="26"/>
        </w:rPr>
        <w:tab/>
        <w:t xml:space="preserve">        personal.tcu.edu/</w:t>
      </w:r>
      <w:proofErr w:type="spellStart"/>
      <w:r>
        <w:rPr>
          <w:rFonts w:ascii="Arial" w:hAnsi="Arial"/>
          <w:b/>
          <w:sz w:val="26"/>
        </w:rPr>
        <w:t>afort</w:t>
      </w:r>
      <w:proofErr w:type="spellEnd"/>
    </w:p>
    <w:p w:rsidR="00011156" w:rsidRDefault="00011156">
      <w:pPr>
        <w:pStyle w:val="Default"/>
        <w:spacing w:line="240" w:lineRule="auto"/>
        <w:rPr>
          <w:rFonts w:ascii="Geneva" w:hAnsi="Geneva"/>
          <w:b/>
          <w:sz w:val="26"/>
        </w:rPr>
      </w:pPr>
      <w:r>
        <w:rPr>
          <w:rFonts w:ascii="Arial" w:hAnsi="Arial"/>
          <w:b/>
          <w:sz w:val="26"/>
        </w:rPr>
        <w:tab/>
      </w:r>
      <w:r>
        <w:rPr>
          <w:rFonts w:ascii="Arial" w:hAnsi="Arial"/>
          <w:b/>
          <w:sz w:val="26"/>
        </w:rPr>
        <w:tab/>
      </w:r>
      <w:r>
        <w:rPr>
          <w:rFonts w:ascii="Arial" w:hAnsi="Arial"/>
          <w:b/>
          <w:sz w:val="26"/>
        </w:rPr>
        <w:tab/>
      </w:r>
      <w:r>
        <w:rPr>
          <w:rFonts w:ascii="Arial" w:hAnsi="Arial"/>
          <w:b/>
          <w:sz w:val="26"/>
        </w:rPr>
        <w:tab/>
      </w:r>
      <w:r>
        <w:rPr>
          <w:rFonts w:ascii="Arial" w:hAnsi="Arial"/>
          <w:b/>
          <w:sz w:val="26"/>
        </w:rPr>
        <w:tab/>
        <w:t xml:space="preserve">      </w:t>
      </w:r>
    </w:p>
    <w:p w:rsidR="00011156" w:rsidRDefault="00011156">
      <w:pPr>
        <w:pStyle w:val="Default"/>
        <w:spacing w:line="240" w:lineRule="auto"/>
        <w:rPr>
          <w:rFonts w:ascii="Geneva" w:hAnsi="Geneva"/>
          <w:sz w:val="26"/>
        </w:rPr>
      </w:pPr>
    </w:p>
    <w:p w:rsidR="00011156" w:rsidRDefault="00011156">
      <w:pPr>
        <w:pStyle w:val="Default"/>
        <w:spacing w:line="240" w:lineRule="auto"/>
        <w:rPr>
          <w:rFonts w:ascii="Arial" w:hAnsi="Arial"/>
        </w:rPr>
      </w:pPr>
      <w:r>
        <w:rPr>
          <w:rFonts w:ascii="Arial" w:hAnsi="Arial"/>
        </w:rPr>
        <w:tab/>
      </w:r>
      <w:r w:rsidR="00603900" w:rsidRPr="00603900">
        <w:rPr>
          <w:rFonts w:ascii="Arial" w:hAnsi="Arial"/>
          <w:b/>
        </w:rPr>
        <w:t>Course description:</w:t>
      </w:r>
      <w:r w:rsidR="00603900">
        <w:rPr>
          <w:rFonts w:ascii="Arial" w:hAnsi="Arial"/>
        </w:rPr>
        <w:t xml:space="preserve"> </w:t>
      </w:r>
      <w:r>
        <w:rPr>
          <w:rFonts w:ascii="Arial" w:hAnsi="Arial"/>
        </w:rPr>
        <w:t>In this course, we shall examine conceptions of "mysticism" and  "mystical experience," and then consider mystical dimensions of Christianity, Hinduism, Buddhi</w:t>
      </w:r>
      <w:r w:rsidR="00603900">
        <w:rPr>
          <w:rFonts w:ascii="Arial" w:hAnsi="Arial"/>
        </w:rPr>
        <w:t xml:space="preserve">sm, and some modern thinking.  </w:t>
      </w:r>
      <w:r>
        <w:rPr>
          <w:rFonts w:ascii="Arial" w:hAnsi="Arial"/>
        </w:rPr>
        <w:t>Our exploration will, of course, use concepts and modes of inquiry common in t</w:t>
      </w:r>
      <w:r w:rsidR="00603900">
        <w:rPr>
          <w:rFonts w:ascii="Arial" w:hAnsi="Arial"/>
        </w:rPr>
        <w:t xml:space="preserve">he academic study of religion. </w:t>
      </w:r>
    </w:p>
    <w:p w:rsidR="00603900" w:rsidRDefault="00603900">
      <w:pPr>
        <w:pStyle w:val="Default"/>
        <w:spacing w:line="240" w:lineRule="auto"/>
        <w:rPr>
          <w:rFonts w:ascii="Arial" w:hAnsi="Arial"/>
        </w:rPr>
      </w:pPr>
    </w:p>
    <w:p w:rsidR="00603900" w:rsidRDefault="00603900" w:rsidP="00603900">
      <w:pPr>
        <w:pStyle w:val="Default"/>
        <w:spacing w:line="240" w:lineRule="auto"/>
        <w:rPr>
          <w:rFonts w:ascii="Arial" w:hAnsi="Arial"/>
        </w:rPr>
      </w:pPr>
      <w:r>
        <w:rPr>
          <w:rFonts w:ascii="Arial" w:hAnsi="Arial"/>
          <w:b/>
        </w:rPr>
        <w:tab/>
      </w:r>
      <w:r w:rsidRPr="00B663FE">
        <w:rPr>
          <w:rFonts w:ascii="Arial" w:hAnsi="Arial"/>
          <w:b/>
        </w:rPr>
        <w:t>Outcomes:</w:t>
      </w:r>
      <w:r>
        <w:rPr>
          <w:rFonts w:ascii="Arial" w:hAnsi="Arial"/>
        </w:rPr>
        <w:t xml:space="preserve">  </w:t>
      </w:r>
      <w:r w:rsidRPr="00B663FE">
        <w:rPr>
          <w:rFonts w:ascii="Arial" w:hAnsi="Arial"/>
        </w:rPr>
        <w:t xml:space="preserve">Through </w:t>
      </w:r>
      <w:r>
        <w:rPr>
          <w:rFonts w:ascii="Arial" w:hAnsi="Arial"/>
        </w:rPr>
        <w:t xml:space="preserve">four short papers, exercises, </w:t>
      </w:r>
      <w:r w:rsidRPr="00B663FE">
        <w:rPr>
          <w:rFonts w:ascii="Arial" w:hAnsi="Arial"/>
        </w:rPr>
        <w:t>and a final course review and reflection, as well as class participation, you will be assessed on your ability:</w:t>
      </w:r>
    </w:p>
    <w:p w:rsidR="00603900" w:rsidRDefault="00603900" w:rsidP="00603900">
      <w:pPr>
        <w:pStyle w:val="Default"/>
        <w:spacing w:line="240" w:lineRule="auto"/>
        <w:rPr>
          <w:rFonts w:ascii="Arial" w:hAnsi="Arial"/>
        </w:rPr>
      </w:pPr>
    </w:p>
    <w:p w:rsidR="00603900" w:rsidRDefault="00603900" w:rsidP="00603900">
      <w:pPr>
        <w:pStyle w:val="Default"/>
        <w:spacing w:line="240" w:lineRule="auto"/>
        <w:rPr>
          <w:rFonts w:ascii="Arial" w:hAnsi="Arial"/>
        </w:rPr>
      </w:pPr>
      <w:r>
        <w:rPr>
          <w:rFonts w:ascii="Arial" w:hAnsi="Arial"/>
        </w:rPr>
        <w:tab/>
      </w:r>
      <w:r w:rsidRPr="00B663FE">
        <w:rPr>
          <w:rFonts w:ascii="Arial" w:hAnsi="Arial"/>
        </w:rPr>
        <w:t xml:space="preserve">To </w:t>
      </w:r>
      <w:r>
        <w:rPr>
          <w:rFonts w:ascii="Arial" w:hAnsi="Arial"/>
        </w:rPr>
        <w:t>understand</w:t>
      </w:r>
      <w:r w:rsidRPr="00B663FE">
        <w:rPr>
          <w:rFonts w:ascii="Arial" w:hAnsi="Arial"/>
        </w:rPr>
        <w:t xml:space="preserve"> and analyze </w:t>
      </w:r>
      <w:r>
        <w:rPr>
          <w:rFonts w:ascii="Arial" w:hAnsi="Arial"/>
        </w:rPr>
        <w:t>conceptions of "mysticism" and  "mystical experience," and how they are an important aspect of the phenomenon called religion.</w:t>
      </w:r>
    </w:p>
    <w:p w:rsidR="00603900" w:rsidRDefault="00603900" w:rsidP="00603900">
      <w:pPr>
        <w:pStyle w:val="Default"/>
        <w:spacing w:line="240" w:lineRule="auto"/>
        <w:rPr>
          <w:rFonts w:ascii="Arial" w:hAnsi="Arial"/>
        </w:rPr>
      </w:pPr>
    </w:p>
    <w:p w:rsidR="00603900" w:rsidRDefault="00603900" w:rsidP="00603900">
      <w:pPr>
        <w:pStyle w:val="Default"/>
        <w:spacing w:line="240" w:lineRule="auto"/>
        <w:rPr>
          <w:rFonts w:ascii="Arial" w:hAnsi="Arial"/>
        </w:rPr>
      </w:pPr>
      <w:r>
        <w:rPr>
          <w:rFonts w:ascii="Arial" w:hAnsi="Arial"/>
        </w:rPr>
        <w:t xml:space="preserve">  </w:t>
      </w:r>
      <w:r>
        <w:rPr>
          <w:rFonts w:ascii="Arial" w:hAnsi="Arial"/>
        </w:rPr>
        <w:tab/>
        <w:t xml:space="preserve">To comprehend ways of thinking and acting by those following various mystical traditions, and thereby some of the diversity of human experience found among cultures and peoples. </w:t>
      </w:r>
    </w:p>
    <w:p w:rsidR="00603900" w:rsidRDefault="00603900" w:rsidP="00603900">
      <w:pPr>
        <w:pStyle w:val="Default"/>
        <w:spacing w:line="240" w:lineRule="auto"/>
        <w:rPr>
          <w:rFonts w:ascii="Arial" w:hAnsi="Arial"/>
        </w:rPr>
      </w:pPr>
    </w:p>
    <w:p w:rsidR="00603900" w:rsidRDefault="00603900" w:rsidP="00603900">
      <w:pPr>
        <w:pStyle w:val="Default"/>
        <w:spacing w:line="240" w:lineRule="auto"/>
        <w:rPr>
          <w:rFonts w:ascii="Arial" w:hAnsi="Arial"/>
        </w:rPr>
      </w:pPr>
      <w:r>
        <w:rPr>
          <w:rFonts w:ascii="Arial" w:hAnsi="Arial"/>
        </w:rPr>
        <w:tab/>
        <w:t xml:space="preserve">To read critically, think analytically, speak persuasively, and write effectively </w:t>
      </w:r>
      <w:proofErr w:type="gramStart"/>
      <w:r>
        <w:rPr>
          <w:rFonts w:ascii="Arial" w:hAnsi="Arial"/>
        </w:rPr>
        <w:t>through</w:t>
      </w:r>
      <w:proofErr w:type="gramEnd"/>
      <w:r>
        <w:rPr>
          <w:rFonts w:ascii="Arial" w:hAnsi="Arial"/>
        </w:rPr>
        <w:t xml:space="preserve"> the description, analysis and evaluation of various “mystical” ideas and practices.</w:t>
      </w:r>
    </w:p>
    <w:p w:rsidR="00603900" w:rsidRDefault="00603900" w:rsidP="00603900">
      <w:pPr>
        <w:pStyle w:val="Default"/>
        <w:spacing w:line="240" w:lineRule="auto"/>
        <w:rPr>
          <w:rFonts w:ascii="Arial" w:hAnsi="Arial"/>
        </w:rPr>
      </w:pPr>
    </w:p>
    <w:p w:rsidR="00603900" w:rsidRDefault="00603900" w:rsidP="00603900">
      <w:pPr>
        <w:pStyle w:val="Default"/>
        <w:spacing w:line="240" w:lineRule="auto"/>
        <w:rPr>
          <w:rFonts w:ascii="Arial" w:hAnsi="Arial"/>
        </w:rPr>
      </w:pPr>
      <w:r>
        <w:rPr>
          <w:rFonts w:ascii="Arial" w:hAnsi="Arial"/>
        </w:rPr>
        <w:tab/>
        <w:t xml:space="preserve">To reflect deeply on our notions of our selves, ultimate reality, and their relationship; existential inquiry is an inevitable component of this course.  </w:t>
      </w:r>
    </w:p>
    <w:p w:rsidR="00603900" w:rsidRDefault="00603900">
      <w:pPr>
        <w:pStyle w:val="Default"/>
        <w:spacing w:line="240" w:lineRule="auto"/>
        <w:rPr>
          <w:rFonts w:ascii="Arial" w:hAnsi="Arial"/>
        </w:rPr>
      </w:pPr>
    </w:p>
    <w:p w:rsidR="0013320E" w:rsidRDefault="00603900">
      <w:pPr>
        <w:pStyle w:val="Default"/>
        <w:spacing w:line="240" w:lineRule="auto"/>
        <w:rPr>
          <w:rFonts w:ascii="Arial" w:hAnsi="Arial"/>
        </w:rPr>
      </w:pPr>
      <w:r>
        <w:rPr>
          <w:rFonts w:ascii="Arial" w:hAnsi="Arial"/>
        </w:rPr>
        <w:tab/>
      </w:r>
      <w:r w:rsidRPr="00603900">
        <w:rPr>
          <w:rFonts w:ascii="Arial" w:hAnsi="Arial"/>
          <w:b/>
        </w:rPr>
        <w:t>Expectations:</w:t>
      </w:r>
      <w:r>
        <w:rPr>
          <w:rFonts w:ascii="Arial" w:hAnsi="Arial"/>
        </w:rPr>
        <w:t xml:space="preserve"> </w:t>
      </w:r>
      <w:r w:rsidR="00011156">
        <w:rPr>
          <w:rFonts w:ascii="Arial" w:hAnsi="Arial"/>
        </w:rPr>
        <w:t xml:space="preserve">You are expected to attend all classes (come on time, but come even if late), and to read (and think about) the assignments </w:t>
      </w:r>
      <w:r w:rsidR="00011156">
        <w:rPr>
          <w:rFonts w:ascii="Arial" w:hAnsi="Arial"/>
          <w:u w:val="single"/>
        </w:rPr>
        <w:t>before</w:t>
      </w:r>
      <w:r w:rsidR="00011156">
        <w:rPr>
          <w:rFonts w:ascii="Arial" w:hAnsi="Arial"/>
        </w:rPr>
        <w:t xml:space="preserve"> class.  Lectures and discussion are central, and demand preparation; the uninformed or absent st</w:t>
      </w:r>
      <w:r w:rsidR="0013320E">
        <w:rPr>
          <w:rFonts w:ascii="Arial" w:hAnsi="Arial"/>
        </w:rPr>
        <w:t>udent hinders the whole class. If you miss four or more classes, your grade can be lowered automatically unless you have a legitimate and documented excuse.</w:t>
      </w:r>
    </w:p>
    <w:p w:rsidR="00011156" w:rsidRDefault="0013320E">
      <w:pPr>
        <w:pStyle w:val="Default"/>
        <w:spacing w:line="240" w:lineRule="auto"/>
        <w:rPr>
          <w:rFonts w:ascii="Arial" w:hAnsi="Arial"/>
        </w:rPr>
      </w:pPr>
      <w:r>
        <w:rPr>
          <w:rFonts w:ascii="Arial" w:hAnsi="Arial"/>
        </w:rPr>
        <w:tab/>
      </w:r>
      <w:r w:rsidR="00011156">
        <w:rPr>
          <w:rFonts w:ascii="Arial" w:hAnsi="Arial"/>
        </w:rPr>
        <w:t xml:space="preserve">The reading load is generally not heavy, but does take time and commitment.  Bring the relevant books to class; we will analyze the readings.  Be ready to listen, think, question, and speak.   All topics are open, but civil and respectful discourse is required. Other comments on class etiquette may be found on my </w:t>
      </w:r>
      <w:proofErr w:type="spellStart"/>
      <w:r w:rsidR="00011156">
        <w:rPr>
          <w:rFonts w:ascii="Arial" w:hAnsi="Arial"/>
        </w:rPr>
        <w:t>eCollege</w:t>
      </w:r>
      <w:proofErr w:type="spellEnd"/>
      <w:r w:rsidR="00603900">
        <w:rPr>
          <w:rFonts w:ascii="Arial" w:hAnsi="Arial"/>
        </w:rPr>
        <w:t>/Learning Studio</w:t>
      </w:r>
      <w:r w:rsidR="00011156">
        <w:rPr>
          <w:rFonts w:ascii="Arial" w:hAnsi="Arial"/>
        </w:rPr>
        <w:t xml:space="preserve"> site.</w:t>
      </w:r>
    </w:p>
    <w:p w:rsidR="00011156" w:rsidRDefault="00011156">
      <w:pPr>
        <w:pStyle w:val="Default"/>
        <w:spacing w:line="240" w:lineRule="auto"/>
        <w:rPr>
          <w:rFonts w:ascii="Arial" w:hAnsi="Arial"/>
        </w:rPr>
      </w:pPr>
    </w:p>
    <w:p w:rsidR="00011156" w:rsidRPr="0013320E" w:rsidRDefault="0020232F">
      <w:pPr>
        <w:pStyle w:val="Default"/>
        <w:spacing w:line="240" w:lineRule="auto"/>
        <w:rPr>
          <w:rFonts w:ascii="Arial" w:hAnsi="Arial"/>
          <w:b/>
        </w:rPr>
      </w:pPr>
      <w:r>
        <w:rPr>
          <w:rFonts w:ascii="Arial" w:hAnsi="Arial"/>
        </w:rPr>
        <w:tab/>
      </w:r>
      <w:r w:rsidR="00603900" w:rsidRPr="00603900">
        <w:rPr>
          <w:rFonts w:ascii="Arial" w:hAnsi="Arial"/>
          <w:b/>
        </w:rPr>
        <w:t>Assignments</w:t>
      </w:r>
      <w:r w:rsidR="00603900">
        <w:rPr>
          <w:rFonts w:ascii="Arial" w:hAnsi="Arial"/>
        </w:rPr>
        <w:t xml:space="preserve">: </w:t>
      </w:r>
      <w:r w:rsidRPr="0013320E">
        <w:rPr>
          <w:rFonts w:ascii="Arial" w:hAnsi="Arial"/>
          <w:b/>
        </w:rPr>
        <w:t xml:space="preserve">There will be four short (c. 4 </w:t>
      </w:r>
      <w:r w:rsidR="00011156" w:rsidRPr="0013320E">
        <w:rPr>
          <w:rFonts w:ascii="Arial" w:hAnsi="Arial"/>
          <w:b/>
        </w:rPr>
        <w:t>page</w:t>
      </w:r>
      <w:r w:rsidRPr="0013320E">
        <w:rPr>
          <w:rFonts w:ascii="Arial" w:hAnsi="Arial"/>
          <w:b/>
        </w:rPr>
        <w:t xml:space="preserve"> or 1000 word</w:t>
      </w:r>
      <w:r w:rsidR="00011156" w:rsidRPr="0013320E">
        <w:rPr>
          <w:rFonts w:ascii="Arial" w:hAnsi="Arial"/>
          <w:b/>
        </w:rPr>
        <w:t>) papers (15% of grade each), and a final 7-8 page course review (25%).</w:t>
      </w:r>
      <w:r w:rsidR="00011156">
        <w:rPr>
          <w:rFonts w:ascii="Arial" w:hAnsi="Arial"/>
        </w:rPr>
        <w:t xml:space="preserve">  The papers should inform me about your reactions to the material, and will allow you to investigate the investigator (yourself). Unless you contact me </w:t>
      </w:r>
      <w:r w:rsidR="00011156">
        <w:rPr>
          <w:rFonts w:ascii="Arial" w:hAnsi="Arial"/>
          <w:u w:val="single"/>
        </w:rPr>
        <w:t>beforehand</w:t>
      </w:r>
      <w:r w:rsidR="00011156">
        <w:rPr>
          <w:rFonts w:ascii="Arial" w:hAnsi="Arial"/>
        </w:rPr>
        <w:t xml:space="preserve">, late papers will be permitted only for officially excused absences. </w:t>
      </w:r>
      <w:r w:rsidR="0013320E">
        <w:rPr>
          <w:rFonts w:ascii="Arial" w:hAnsi="Arial"/>
        </w:rPr>
        <w:t xml:space="preserve"> </w:t>
      </w:r>
      <w:r w:rsidR="00011156">
        <w:rPr>
          <w:rFonts w:ascii="Arial" w:hAnsi="Arial"/>
        </w:rPr>
        <w:t xml:space="preserve">We will also be using </w:t>
      </w:r>
      <w:proofErr w:type="spellStart"/>
      <w:r w:rsidR="00011156">
        <w:rPr>
          <w:rFonts w:ascii="Arial" w:hAnsi="Arial"/>
        </w:rPr>
        <w:t>eCollege</w:t>
      </w:r>
      <w:proofErr w:type="spellEnd"/>
      <w:r w:rsidR="00155DDF">
        <w:rPr>
          <w:rFonts w:ascii="Arial" w:hAnsi="Arial"/>
        </w:rPr>
        <w:t>/Learning Studio</w:t>
      </w:r>
      <w:r w:rsidR="00011156">
        <w:rPr>
          <w:rFonts w:ascii="Arial" w:hAnsi="Arial"/>
        </w:rPr>
        <w:t>, and you w</w:t>
      </w:r>
      <w:r w:rsidR="0091360C">
        <w:rPr>
          <w:rFonts w:ascii="Arial" w:hAnsi="Arial"/>
        </w:rPr>
        <w:t>ill need to post an entry</w:t>
      </w:r>
      <w:r w:rsidR="00127608">
        <w:rPr>
          <w:rFonts w:ascii="Arial" w:hAnsi="Arial"/>
        </w:rPr>
        <w:t xml:space="preserve"> </w:t>
      </w:r>
      <w:r w:rsidR="00127608" w:rsidRPr="00127608">
        <w:rPr>
          <w:rFonts w:ascii="Arial" w:hAnsi="Arial"/>
          <w:b/>
        </w:rPr>
        <w:t xml:space="preserve">every </w:t>
      </w:r>
      <w:r w:rsidR="0018378C">
        <w:rPr>
          <w:rFonts w:ascii="Arial" w:hAnsi="Arial"/>
          <w:b/>
        </w:rPr>
        <w:t>Wednesday</w:t>
      </w:r>
      <w:r w:rsidR="00603900" w:rsidRPr="00127608">
        <w:rPr>
          <w:rFonts w:ascii="Arial" w:hAnsi="Arial"/>
          <w:b/>
        </w:rPr>
        <w:t>;</w:t>
      </w:r>
      <w:r w:rsidR="00603900">
        <w:rPr>
          <w:rFonts w:ascii="Arial" w:hAnsi="Arial"/>
        </w:rPr>
        <w:t xml:space="preserve"> it is mandatory but </w:t>
      </w:r>
      <w:r w:rsidR="0013320E">
        <w:rPr>
          <w:rFonts w:ascii="Arial" w:hAnsi="Arial"/>
        </w:rPr>
        <w:t xml:space="preserve">individual entries are </w:t>
      </w:r>
      <w:r w:rsidR="00603900">
        <w:rPr>
          <w:rFonts w:ascii="Arial" w:hAnsi="Arial"/>
        </w:rPr>
        <w:t>ungraded</w:t>
      </w:r>
      <w:r w:rsidR="00011156">
        <w:rPr>
          <w:rFonts w:ascii="Arial" w:hAnsi="Arial"/>
        </w:rPr>
        <w:t xml:space="preserve">. </w:t>
      </w:r>
      <w:r w:rsidR="00011156" w:rsidRPr="0013320E">
        <w:rPr>
          <w:rFonts w:ascii="Arial" w:hAnsi="Arial"/>
          <w:b/>
        </w:rPr>
        <w:t xml:space="preserve">Class participation (including attendance and </w:t>
      </w:r>
      <w:proofErr w:type="spellStart"/>
      <w:r w:rsidR="00011156" w:rsidRPr="0013320E">
        <w:rPr>
          <w:rFonts w:ascii="Arial" w:hAnsi="Arial"/>
          <w:b/>
        </w:rPr>
        <w:t>eCollege</w:t>
      </w:r>
      <w:proofErr w:type="spellEnd"/>
      <w:r w:rsidR="00011156" w:rsidRPr="0013320E">
        <w:rPr>
          <w:rFonts w:ascii="Arial" w:hAnsi="Arial"/>
          <w:b/>
        </w:rPr>
        <w:t xml:space="preserve"> journal entries) will be 15% of grade.</w:t>
      </w:r>
      <w:r w:rsidR="0013320E">
        <w:rPr>
          <w:rFonts w:ascii="Arial" w:hAnsi="Arial"/>
          <w:b/>
        </w:rPr>
        <w:t xml:space="preserve"> </w:t>
      </w:r>
      <w:r w:rsidR="0013320E" w:rsidRPr="00CA6B12">
        <w:rPr>
          <w:rFonts w:ascii="Arial" w:hAnsi="Arial"/>
        </w:rPr>
        <w:t>I will assess both the quantity and quality of these course elements.</w:t>
      </w:r>
    </w:p>
    <w:p w:rsidR="00011156" w:rsidRDefault="00603900">
      <w:pPr>
        <w:pStyle w:val="Default"/>
        <w:spacing w:line="240" w:lineRule="auto"/>
        <w:rPr>
          <w:rFonts w:ascii="Arial" w:hAnsi="Arial"/>
        </w:rPr>
      </w:pPr>
      <w:r>
        <w:rPr>
          <w:rFonts w:ascii="Arial" w:hAnsi="Arial"/>
        </w:rPr>
        <w:tab/>
      </w:r>
      <w:r w:rsidRPr="004F2F08">
        <w:rPr>
          <w:rFonts w:ascii="Arial" w:hAnsi="Arial"/>
        </w:rPr>
        <w:t>A=always present, contributed often (in class and journal) thoughtfully and intelligently; consistently assumed responsibility f</w:t>
      </w:r>
      <w:r w:rsidR="005A72AF">
        <w:rPr>
          <w:rFonts w:ascii="Arial" w:hAnsi="Arial"/>
        </w:rPr>
        <w:t>or keeping discussion going; B=</w:t>
      </w:r>
      <w:r w:rsidRPr="004F2F08">
        <w:rPr>
          <w:rFonts w:ascii="Arial" w:hAnsi="Arial"/>
        </w:rPr>
        <w:t xml:space="preserve">almost </w:t>
      </w:r>
      <w:r w:rsidRPr="004F2F08">
        <w:rPr>
          <w:rFonts w:ascii="Arial" w:hAnsi="Arial"/>
        </w:rPr>
        <w:lastRenderedPageBreak/>
        <w:t>always present, contributed mostly thoughtfully and intelligently; aided in keeping discussion moving but did not always assume</w:t>
      </w:r>
      <w:r w:rsidR="005A72AF">
        <w:rPr>
          <w:rFonts w:ascii="Arial" w:hAnsi="Arial"/>
        </w:rPr>
        <w:t xml:space="preserve"> responsibility; C=</w:t>
      </w:r>
      <w:r w:rsidRPr="004F2F08">
        <w:rPr>
          <w:rFonts w:ascii="Arial" w:hAnsi="Arial"/>
        </w:rPr>
        <w:t>usually present, contributed sporadically without taking much responsibility; D=missed a number of classes, contributed occasionally; did not take ownership of class discussion.</w:t>
      </w:r>
    </w:p>
    <w:p w:rsidR="00603900" w:rsidRDefault="00603900">
      <w:pPr>
        <w:pStyle w:val="Default"/>
        <w:spacing w:line="240" w:lineRule="auto"/>
        <w:rPr>
          <w:rFonts w:ascii="Arial" w:hAnsi="Arial"/>
        </w:rPr>
      </w:pPr>
    </w:p>
    <w:p w:rsidR="00C50A62" w:rsidRPr="00201F54" w:rsidRDefault="00C50A62" w:rsidP="00C50A62">
      <w:pPr>
        <w:pStyle w:val="Default"/>
        <w:spacing w:line="240" w:lineRule="auto"/>
        <w:rPr>
          <w:rFonts w:ascii="Arial" w:hAnsi="Arial"/>
          <w:b/>
          <w:i/>
        </w:rPr>
      </w:pPr>
      <w:r>
        <w:rPr>
          <w:rFonts w:ascii="Arial" w:hAnsi="Arial"/>
          <w:b/>
          <w:i/>
        </w:rPr>
        <w:t xml:space="preserve">Grades: A=90-100, B=80-89, C=70-79, D=60-69, F=below 60.  </w:t>
      </w:r>
      <w:r w:rsidRPr="00201F54">
        <w:rPr>
          <w:rFonts w:ascii="Arial" w:hAnsi="Arial"/>
          <w:b/>
          <w:i/>
        </w:rPr>
        <w:t xml:space="preserve">I use +/-, and use the following grade scale: </w:t>
      </w:r>
      <w:r>
        <w:rPr>
          <w:rFonts w:ascii="Arial" w:hAnsi="Arial"/>
          <w:b/>
          <w:i/>
        </w:rPr>
        <w:t>.0-.3=grade minus, .31-.7</w:t>
      </w:r>
      <w:r w:rsidR="0023243B">
        <w:rPr>
          <w:rFonts w:ascii="Arial" w:hAnsi="Arial"/>
          <w:b/>
          <w:i/>
        </w:rPr>
        <w:t>4=grade, .75</w:t>
      </w:r>
      <w:r>
        <w:rPr>
          <w:rFonts w:ascii="Arial" w:hAnsi="Arial"/>
          <w:b/>
          <w:i/>
        </w:rPr>
        <w:t>-.9</w:t>
      </w:r>
      <w:r w:rsidRPr="00201F54">
        <w:rPr>
          <w:rFonts w:ascii="Arial" w:hAnsi="Arial"/>
          <w:b/>
          <w:i/>
        </w:rPr>
        <w:t xml:space="preserve">9=grade </w:t>
      </w:r>
      <w:r>
        <w:rPr>
          <w:rFonts w:ascii="Arial" w:hAnsi="Arial"/>
          <w:b/>
          <w:i/>
        </w:rPr>
        <w:t>plus</w:t>
      </w:r>
    </w:p>
    <w:p w:rsidR="00C50A62" w:rsidRPr="00201F54" w:rsidRDefault="00C50A62" w:rsidP="00C50A62">
      <w:pPr>
        <w:pStyle w:val="Default"/>
        <w:spacing w:line="240" w:lineRule="auto"/>
        <w:rPr>
          <w:rFonts w:ascii="Arial" w:hAnsi="Arial"/>
          <w:b/>
          <w:i/>
        </w:rPr>
      </w:pPr>
      <w:r w:rsidRPr="00201F54">
        <w:rPr>
          <w:rFonts w:ascii="Arial" w:hAnsi="Arial"/>
          <w:b/>
          <w:i/>
        </w:rPr>
        <w:t>You may check in with me about your course standing at any time.</w:t>
      </w:r>
    </w:p>
    <w:p w:rsidR="00C50A62" w:rsidRPr="00C50A62" w:rsidRDefault="00C50A62" w:rsidP="00C50A62">
      <w:pPr>
        <w:ind w:firstLine="720"/>
        <w:rPr>
          <w:rFonts w:ascii="Arial" w:hAnsi="Arial"/>
          <w:sz w:val="24"/>
          <w:szCs w:val="24"/>
        </w:rPr>
      </w:pPr>
      <w:r w:rsidRPr="00C50A62">
        <w:rPr>
          <w:rFonts w:ascii="Arial" w:hAnsi="Arial"/>
          <w:sz w:val="24"/>
          <w:szCs w:val="24"/>
        </w:rPr>
        <w:t xml:space="preserve">If you have a problem affecting your course participation, or must miss class, let me know.  Also, if you have a </w:t>
      </w:r>
      <w:proofErr w:type="gramStart"/>
      <w:r w:rsidRPr="00C50A62">
        <w:rPr>
          <w:rFonts w:ascii="Arial" w:hAnsi="Arial"/>
          <w:sz w:val="24"/>
          <w:szCs w:val="24"/>
        </w:rPr>
        <w:t>disability which</w:t>
      </w:r>
      <w:proofErr w:type="gramEnd"/>
      <w:r w:rsidRPr="00C50A62">
        <w:rPr>
          <w:rFonts w:ascii="Arial" w:hAnsi="Arial"/>
          <w:sz w:val="24"/>
          <w:szCs w:val="24"/>
        </w:rPr>
        <w:t xml:space="preserve"> may affect your class performance, please inform me during the first week of class. Here are some policy statements: </w:t>
      </w:r>
    </w:p>
    <w:p w:rsidR="001A1C01" w:rsidRPr="00C50A62" w:rsidRDefault="001A1C01" w:rsidP="001A1C01">
      <w:pPr>
        <w:pStyle w:val="BodyText"/>
      </w:pPr>
    </w:p>
    <w:p w:rsidR="001A1C01" w:rsidRPr="00201F54" w:rsidRDefault="001A1C01" w:rsidP="001A1C01">
      <w:pPr>
        <w:pStyle w:val="ListParagraph"/>
        <w:tabs>
          <w:tab w:val="left" w:pos="0"/>
        </w:tabs>
        <w:spacing w:after="380"/>
        <w:ind w:left="0"/>
        <w:rPr>
          <w:rFonts w:ascii="Arial" w:hAnsi="Arial" w:cs="Arial"/>
          <w:color w:val="000000"/>
        </w:rPr>
      </w:pPr>
      <w:r w:rsidRPr="00201F54">
        <w:rPr>
          <w:rFonts w:ascii="Arial" w:hAnsi="Arial" w:cs="Arial"/>
          <w:i/>
          <w:iCs/>
          <w:color w:val="000000"/>
        </w:rPr>
        <w:t>Disability Statement approved Fall 2007 by the Undergraduate Council / Revised Summer 2011</w:t>
      </w:r>
      <w:r w:rsidRPr="00201F54">
        <w:rPr>
          <w:rFonts w:ascii="Arial" w:hAnsi="Arial" w:cs="Arial"/>
          <w:color w:val="000000"/>
        </w:rPr>
        <w:t>: Texas Christian University complies with the Americans with Disabilities Act and Section 504 of the Rehabilitation Act of 1973 regarding students with disabilities.  Eligible students seeking accommodations should contact the Coordinator of Student Disabilities Services in the Center for Academic Services located in Sadler Hall, 1010.  Accommodations are not retroactive, therefore, students should contact the Coordinator as soon as possible in the term for which they are seeking accommodations. Further information can be obtained from the Center for Academic Services, TCU Box 297710, Fort Worth, TX 76129, or at (817) 257-6567.</w:t>
      </w:r>
    </w:p>
    <w:p w:rsidR="001A1C01" w:rsidRPr="00201F54" w:rsidRDefault="001A1C01" w:rsidP="001A1C01">
      <w:pPr>
        <w:pStyle w:val="ListParagraph"/>
        <w:tabs>
          <w:tab w:val="left" w:pos="0"/>
        </w:tabs>
        <w:spacing w:after="380"/>
        <w:rPr>
          <w:rFonts w:ascii="Arial" w:hAnsi="Arial" w:cs="Arial"/>
          <w:i/>
          <w:iCs/>
          <w:color w:val="000000"/>
        </w:rPr>
      </w:pPr>
      <w:r w:rsidRPr="00201F54">
        <w:rPr>
          <w:rFonts w:ascii="Arial" w:hAnsi="Arial" w:cs="Arial"/>
          <w:i/>
          <w:iCs/>
          <w:color w:val="000000"/>
        </w:rPr>
        <w:t> </w:t>
      </w:r>
    </w:p>
    <w:p w:rsidR="001A1C01" w:rsidRPr="00201F54" w:rsidRDefault="001A1C01" w:rsidP="001A1C01">
      <w:pPr>
        <w:pStyle w:val="ListParagraph"/>
        <w:tabs>
          <w:tab w:val="left" w:pos="0"/>
        </w:tabs>
        <w:spacing w:after="380"/>
        <w:ind w:left="0"/>
        <w:rPr>
          <w:rFonts w:ascii="Arial" w:hAnsi="Arial" w:cs="Arial"/>
          <w:color w:val="000000"/>
        </w:rPr>
      </w:pPr>
      <w:r w:rsidRPr="00201F54">
        <w:rPr>
          <w:rFonts w:ascii="Arial" w:hAnsi="Arial" w:cs="Arial"/>
          <w:color w:val="000000"/>
        </w:rPr>
        <w:t xml:space="preserve">Adequate time must be allowed to arrange accommodations and accommodations are not retroactive; therefore, students should contact the Coordinator as soon as possible in the academic term for which they are seeking accommodations.  Each eligible student is responsible for presenting relevant, verifiable, professional documentation and/or assessment reports to the Coordinator.  Guidelines for documentation may be found at </w:t>
      </w:r>
      <w:hyperlink r:id="rId5" w:history="1">
        <w:r w:rsidRPr="00201F54">
          <w:rPr>
            <w:rFonts w:ascii="Arial" w:hAnsi="Arial" w:cs="Arial"/>
            <w:color w:val="000000"/>
          </w:rPr>
          <w:t>http://www.acs.tcu.edu/disability_documentation.asp</w:t>
        </w:r>
      </w:hyperlink>
      <w:r w:rsidRPr="00201F54">
        <w:rPr>
          <w:rFonts w:ascii="Arial" w:hAnsi="Arial" w:cs="Arial"/>
          <w:color w:val="000000"/>
        </w:rPr>
        <w:t xml:space="preserve">. </w:t>
      </w:r>
    </w:p>
    <w:p w:rsidR="001A1C01" w:rsidRPr="00201F54" w:rsidRDefault="001A1C01" w:rsidP="001A1C01">
      <w:pPr>
        <w:tabs>
          <w:tab w:val="left" w:pos="0"/>
        </w:tabs>
        <w:rPr>
          <w:rFonts w:ascii="Arial" w:hAnsi="Arial" w:cs="Arial"/>
          <w:color w:val="000000"/>
          <w:sz w:val="24"/>
          <w:szCs w:val="24"/>
        </w:rPr>
      </w:pPr>
      <w:r w:rsidRPr="00201F54">
        <w:rPr>
          <w:rFonts w:ascii="Arial" w:hAnsi="Arial" w:cs="Arial"/>
          <w:color w:val="000000"/>
          <w:sz w:val="24"/>
          <w:szCs w:val="24"/>
        </w:rPr>
        <w:t>Students with emergency medical information or needing special arrangements in case a building must be evacuated should discuss this information with their instructor/professor as soon as possible.</w:t>
      </w:r>
    </w:p>
    <w:p w:rsidR="001A1C01" w:rsidRPr="00201F54" w:rsidRDefault="001A1C01" w:rsidP="001A1C01">
      <w:pPr>
        <w:tabs>
          <w:tab w:val="left" w:pos="0"/>
        </w:tabs>
        <w:rPr>
          <w:rFonts w:ascii="Arial" w:hAnsi="Arial" w:cs="Arial"/>
          <w:color w:val="000000"/>
          <w:sz w:val="24"/>
          <w:szCs w:val="24"/>
        </w:rPr>
      </w:pPr>
      <w:r w:rsidRPr="00201F54">
        <w:rPr>
          <w:rFonts w:ascii="Arial" w:hAnsi="Arial" w:cs="Arial"/>
          <w:color w:val="000000"/>
          <w:sz w:val="24"/>
          <w:szCs w:val="24"/>
        </w:rPr>
        <w:t> </w:t>
      </w:r>
    </w:p>
    <w:p w:rsidR="001A1C01" w:rsidRPr="00201F54" w:rsidRDefault="001A1C01" w:rsidP="001A1C01">
      <w:pPr>
        <w:pStyle w:val="ListParagraph"/>
        <w:tabs>
          <w:tab w:val="left" w:pos="0"/>
        </w:tabs>
        <w:spacing w:after="380"/>
        <w:ind w:left="0" w:hanging="360"/>
        <w:rPr>
          <w:rFonts w:ascii="Arial" w:hAnsi="Arial" w:cs="Arial"/>
          <w:color w:val="000000"/>
        </w:rPr>
      </w:pPr>
      <w:r>
        <w:rPr>
          <w:rFonts w:ascii="Arial" w:hAnsi="Arial" w:cs="Arial"/>
          <w:b/>
          <w:bCs/>
          <w:color w:val="000000"/>
        </w:rPr>
        <w:t xml:space="preserve">       </w:t>
      </w:r>
      <w:r w:rsidRPr="00201F54">
        <w:rPr>
          <w:rFonts w:ascii="Arial" w:hAnsi="Arial" w:cs="Arial"/>
          <w:b/>
          <w:bCs/>
          <w:color w:val="000000"/>
        </w:rPr>
        <w:t>Academic Misconduct</w:t>
      </w:r>
    </w:p>
    <w:p w:rsidR="001A1C01" w:rsidRDefault="001A1C01" w:rsidP="001A1C01">
      <w:pPr>
        <w:pStyle w:val="ListParagraph"/>
        <w:tabs>
          <w:tab w:val="left" w:pos="0"/>
        </w:tabs>
        <w:spacing w:after="380"/>
        <w:ind w:left="90"/>
        <w:rPr>
          <w:rFonts w:ascii="Arial" w:hAnsi="Arial"/>
        </w:rPr>
      </w:pPr>
      <w:r w:rsidRPr="00201F54">
        <w:rPr>
          <w:rFonts w:ascii="Arial" w:hAnsi="Arial" w:cs="Arial"/>
          <w:color w:val="000000"/>
        </w:rPr>
        <w:t>Academic Misconduct (Sec. 3.4 from the Student Handbook) –Any act</w:t>
      </w:r>
      <w:r w:rsidR="00C50A62">
        <w:rPr>
          <w:rFonts w:ascii="Arial" w:hAnsi="Arial" w:cs="Arial"/>
          <w:color w:val="000000"/>
        </w:rPr>
        <w:t>, such as cheating or plagiarism,</w:t>
      </w:r>
      <w:r w:rsidR="00C50A62" w:rsidRPr="00201F54">
        <w:rPr>
          <w:rFonts w:ascii="Arial" w:hAnsi="Arial" w:cs="Arial"/>
          <w:color w:val="000000"/>
        </w:rPr>
        <w:t xml:space="preserve"> </w:t>
      </w:r>
      <w:r w:rsidRPr="00201F54">
        <w:rPr>
          <w:rFonts w:ascii="Arial" w:hAnsi="Arial" w:cs="Arial"/>
          <w:color w:val="000000"/>
        </w:rPr>
        <w:t xml:space="preserve">that violates the academic integrity of the institution is considered academic misconduct. The procedures used to resolve suspected acts of academic misconduct are available in the offices of Academic Deans and the Office of Campus Life and are listed in detail in the Undergraduate Catalog (Student Policies&gt;Academic Conduct Policy Details; </w:t>
      </w:r>
      <w:hyperlink r:id="rId6" w:history="1">
        <w:r w:rsidRPr="00201F54">
          <w:rPr>
            <w:rStyle w:val="Hyperlink"/>
            <w:rFonts w:ascii="Arial" w:hAnsi="Arial" w:cs="Arial"/>
          </w:rPr>
          <w:t>http://www.catalog.tcu.edu/current_year/undergraduate/</w:t>
        </w:r>
      </w:hyperlink>
      <w:r w:rsidRPr="00201F54">
        <w:rPr>
          <w:rFonts w:ascii="Arial" w:hAnsi="Arial" w:cs="Arial"/>
          <w:color w:val="000000"/>
        </w:rPr>
        <w:t>).</w:t>
      </w:r>
    </w:p>
    <w:p w:rsidR="001A1C01" w:rsidRDefault="001A1C01" w:rsidP="001A1C01">
      <w:pPr>
        <w:pStyle w:val="Default"/>
        <w:spacing w:line="240" w:lineRule="auto"/>
        <w:rPr>
          <w:rFonts w:ascii="Geneva" w:hAnsi="Geneva"/>
        </w:rPr>
      </w:pPr>
      <w:r>
        <w:rPr>
          <w:rFonts w:ascii="Arial" w:hAnsi="Arial"/>
        </w:rPr>
        <w:t>Finally, feel free to see me after class or in my office.</w:t>
      </w:r>
    </w:p>
    <w:p w:rsidR="001A1C01" w:rsidRPr="004630DF" w:rsidRDefault="001A1C01" w:rsidP="001A1C01">
      <w:pPr>
        <w:pStyle w:val="Default"/>
        <w:spacing w:line="240" w:lineRule="auto"/>
        <w:rPr>
          <w:rFonts w:ascii="Arial" w:hAnsi="Arial"/>
          <w:b/>
          <w:color w:val="auto"/>
        </w:rPr>
      </w:pPr>
    </w:p>
    <w:p w:rsidR="001A1C01" w:rsidRDefault="001A1C01" w:rsidP="001A1C01">
      <w:pPr>
        <w:pStyle w:val="Default"/>
        <w:spacing w:line="240" w:lineRule="auto"/>
        <w:jc w:val="center"/>
        <w:rPr>
          <w:rFonts w:ascii="Arial" w:hAnsi="Arial"/>
          <w:b/>
          <w:color w:val="auto"/>
        </w:rPr>
      </w:pPr>
    </w:p>
    <w:p w:rsidR="003A77FA" w:rsidRPr="004630DF" w:rsidRDefault="003A77FA" w:rsidP="001A1C01">
      <w:pPr>
        <w:pStyle w:val="Default"/>
        <w:spacing w:line="240" w:lineRule="auto"/>
        <w:jc w:val="center"/>
        <w:rPr>
          <w:rFonts w:ascii="Arial" w:hAnsi="Arial"/>
          <w:b/>
          <w:color w:val="auto"/>
        </w:rPr>
      </w:pPr>
    </w:p>
    <w:p w:rsidR="001A1C01" w:rsidRPr="0066283F" w:rsidRDefault="001A1C01" w:rsidP="001A1C01">
      <w:pPr>
        <w:pStyle w:val="Default"/>
        <w:spacing w:line="240" w:lineRule="auto"/>
        <w:jc w:val="center"/>
        <w:rPr>
          <w:rFonts w:ascii="Arial" w:hAnsi="Arial"/>
          <w:b/>
        </w:rPr>
      </w:pPr>
      <w:r w:rsidRPr="0066283F">
        <w:rPr>
          <w:rFonts w:ascii="Arial" w:hAnsi="Arial"/>
          <w:b/>
        </w:rPr>
        <w:lastRenderedPageBreak/>
        <w:t>RESOURCES FOR STUDENTS</w:t>
      </w:r>
    </w:p>
    <w:p w:rsidR="001A1C01" w:rsidRPr="0066283F" w:rsidRDefault="001A1C01" w:rsidP="001A1C01">
      <w:pPr>
        <w:pStyle w:val="Default"/>
        <w:spacing w:line="240" w:lineRule="auto"/>
        <w:rPr>
          <w:rFonts w:ascii="Arial" w:hAnsi="Arial"/>
        </w:rPr>
      </w:pPr>
    </w:p>
    <w:p w:rsidR="00C50A62" w:rsidRPr="00D86ED0" w:rsidRDefault="001A1C01" w:rsidP="00C50A62">
      <w:pPr>
        <w:pStyle w:val="Default"/>
        <w:spacing w:line="240" w:lineRule="auto"/>
        <w:outlineLvl w:val="0"/>
        <w:rPr>
          <w:rFonts w:ascii="Arial" w:hAnsi="Arial" w:cs="Arial"/>
        </w:rPr>
      </w:pPr>
      <w:r w:rsidRPr="00C93036">
        <w:rPr>
          <w:rFonts w:ascii="Arial" w:hAnsi="Arial"/>
        </w:rPr>
        <w:t>Campus</w:t>
      </w:r>
      <w:r>
        <w:rPr>
          <w:rFonts w:ascii="Arial" w:hAnsi="Arial"/>
        </w:rPr>
        <w:t xml:space="preserve"> Life (257-7926, Sadler Hall 2006</w:t>
      </w:r>
      <w:r w:rsidRPr="00C93036">
        <w:rPr>
          <w:rFonts w:ascii="Arial" w:hAnsi="Arial"/>
        </w:rPr>
        <w:t xml:space="preserve">); TCU </w:t>
      </w:r>
      <w:r w:rsidRPr="004630DF">
        <w:rPr>
          <w:rFonts w:ascii="Arial" w:hAnsi="Arial"/>
        </w:rPr>
        <w:t>Library (257-7117); Center for Academic Se</w:t>
      </w:r>
      <w:r>
        <w:rPr>
          <w:rFonts w:ascii="Arial" w:hAnsi="Arial"/>
        </w:rPr>
        <w:t>rvices (257-7486, Sadler Hall 1022</w:t>
      </w:r>
      <w:r w:rsidRPr="004630DF">
        <w:rPr>
          <w:rFonts w:ascii="Arial" w:hAnsi="Arial"/>
        </w:rPr>
        <w:t xml:space="preserve">); Writing Center (257-7221, </w:t>
      </w:r>
      <w:r>
        <w:rPr>
          <w:rFonts w:ascii="Arial" w:hAnsi="Arial"/>
        </w:rPr>
        <w:t>Reed 419</w:t>
      </w:r>
      <w:r w:rsidRPr="004630DF">
        <w:rPr>
          <w:rFonts w:ascii="Arial" w:hAnsi="Arial"/>
        </w:rPr>
        <w:t>); Student Development Services (257-7855, BLUU 2003); Office of Religious and Spiritu</w:t>
      </w:r>
      <w:r w:rsidR="00C50A62">
        <w:rPr>
          <w:rFonts w:ascii="Arial" w:hAnsi="Arial"/>
        </w:rPr>
        <w:t xml:space="preserve">al Life (257-7830, Jarvis Hall), and </w:t>
      </w:r>
      <w:r w:rsidR="00C50A62" w:rsidRPr="00D86ED0">
        <w:rPr>
          <w:rFonts w:ascii="Arial" w:hAnsi="Arial" w:cs="Arial"/>
        </w:rPr>
        <w:t>Counseling, Testing, and Mental Health Center (257-7863, Brown Lupton Health Center).</w:t>
      </w:r>
    </w:p>
    <w:p w:rsidR="001C77EC" w:rsidRDefault="001C77EC" w:rsidP="001A1C01">
      <w:pPr>
        <w:pStyle w:val="Default"/>
        <w:spacing w:line="240" w:lineRule="auto"/>
        <w:rPr>
          <w:rFonts w:ascii="Arial" w:hAnsi="Arial"/>
          <w:b/>
        </w:rPr>
      </w:pPr>
    </w:p>
    <w:p w:rsidR="001C77EC" w:rsidRDefault="001C77EC">
      <w:pPr>
        <w:pStyle w:val="Default"/>
        <w:spacing w:line="240" w:lineRule="auto"/>
        <w:outlineLvl w:val="0"/>
        <w:rPr>
          <w:rFonts w:ascii="Arial" w:hAnsi="Arial"/>
          <w:b/>
        </w:rPr>
      </w:pPr>
    </w:p>
    <w:p w:rsidR="00011156" w:rsidRDefault="00011156">
      <w:pPr>
        <w:pStyle w:val="Default"/>
        <w:spacing w:line="240" w:lineRule="auto"/>
        <w:outlineLvl w:val="0"/>
        <w:rPr>
          <w:rFonts w:ascii="Arial" w:hAnsi="Arial"/>
          <w:b/>
        </w:rPr>
      </w:pPr>
      <w:r>
        <w:rPr>
          <w:rFonts w:ascii="Arial" w:hAnsi="Arial"/>
          <w:b/>
        </w:rPr>
        <w:t>REQUIRED TEXTS</w:t>
      </w:r>
    </w:p>
    <w:p w:rsidR="00011156" w:rsidRDefault="00011156">
      <w:pPr>
        <w:pStyle w:val="Default"/>
        <w:spacing w:line="240" w:lineRule="auto"/>
        <w:rPr>
          <w:rFonts w:ascii="Arial" w:hAnsi="Arial"/>
        </w:rPr>
      </w:pPr>
    </w:p>
    <w:p w:rsidR="00011156" w:rsidRDefault="00011156">
      <w:pPr>
        <w:pStyle w:val="Default"/>
        <w:spacing w:line="240" w:lineRule="auto"/>
        <w:outlineLvl w:val="0"/>
        <w:rPr>
          <w:rFonts w:ascii="Arial" w:hAnsi="Arial"/>
        </w:rPr>
      </w:pPr>
      <w:r>
        <w:rPr>
          <w:rFonts w:ascii="Arial" w:hAnsi="Arial"/>
        </w:rPr>
        <w:t>R. Ellwood</w:t>
      </w:r>
      <w:proofErr w:type="gramStart"/>
      <w:r>
        <w:rPr>
          <w:rFonts w:ascii="Arial" w:hAnsi="Arial"/>
        </w:rPr>
        <w:t xml:space="preserve">,  </w:t>
      </w:r>
      <w:r w:rsidRPr="0013320E">
        <w:rPr>
          <w:rFonts w:ascii="Arial" w:hAnsi="Arial"/>
          <w:i/>
        </w:rPr>
        <w:t>Mysticism</w:t>
      </w:r>
      <w:proofErr w:type="gramEnd"/>
      <w:r w:rsidRPr="0013320E">
        <w:rPr>
          <w:rFonts w:ascii="Arial" w:hAnsi="Arial"/>
          <w:i/>
        </w:rPr>
        <w:t xml:space="preserve"> and Religion,</w:t>
      </w:r>
      <w:r>
        <w:rPr>
          <w:rFonts w:ascii="Arial" w:hAnsi="Arial"/>
        </w:rPr>
        <w:t xml:space="preserve"> 2nd edition</w:t>
      </w:r>
    </w:p>
    <w:p w:rsidR="00011156" w:rsidRDefault="00011156">
      <w:pPr>
        <w:pStyle w:val="Default"/>
        <w:spacing w:line="240" w:lineRule="auto"/>
        <w:rPr>
          <w:rFonts w:ascii="Arial" w:hAnsi="Arial"/>
        </w:rPr>
      </w:pPr>
      <w:r>
        <w:rPr>
          <w:rFonts w:ascii="Arial" w:hAnsi="Arial"/>
        </w:rPr>
        <w:t xml:space="preserve">F. C. </w:t>
      </w:r>
      <w:proofErr w:type="spellStart"/>
      <w:r>
        <w:rPr>
          <w:rFonts w:ascii="Arial" w:hAnsi="Arial"/>
        </w:rPr>
        <w:t>Happold</w:t>
      </w:r>
      <w:proofErr w:type="spellEnd"/>
      <w:proofErr w:type="gramStart"/>
      <w:r>
        <w:rPr>
          <w:rFonts w:ascii="Arial" w:hAnsi="Arial"/>
        </w:rPr>
        <w:t xml:space="preserve">,  </w:t>
      </w:r>
      <w:r w:rsidRPr="0013320E">
        <w:rPr>
          <w:rFonts w:ascii="Arial" w:hAnsi="Arial"/>
          <w:i/>
        </w:rPr>
        <w:t>Mysticism</w:t>
      </w:r>
      <w:proofErr w:type="gramEnd"/>
    </w:p>
    <w:p w:rsidR="00011156" w:rsidRDefault="00011156">
      <w:pPr>
        <w:pStyle w:val="Default"/>
        <w:spacing w:line="240" w:lineRule="auto"/>
        <w:rPr>
          <w:rFonts w:ascii="Arial" w:hAnsi="Arial"/>
          <w:u w:val="single"/>
        </w:rPr>
      </w:pPr>
      <w:r>
        <w:rPr>
          <w:rFonts w:ascii="Arial" w:hAnsi="Arial"/>
        </w:rPr>
        <w:t xml:space="preserve">E. </w:t>
      </w:r>
      <w:proofErr w:type="spellStart"/>
      <w:r>
        <w:rPr>
          <w:rFonts w:ascii="Arial" w:hAnsi="Arial"/>
        </w:rPr>
        <w:t>Dimock</w:t>
      </w:r>
      <w:proofErr w:type="spellEnd"/>
      <w:proofErr w:type="gramStart"/>
      <w:r>
        <w:rPr>
          <w:rFonts w:ascii="Arial" w:hAnsi="Arial"/>
        </w:rPr>
        <w:t xml:space="preserve">,  </w:t>
      </w:r>
      <w:r w:rsidRPr="0013320E">
        <w:rPr>
          <w:rFonts w:ascii="Arial" w:hAnsi="Arial"/>
          <w:i/>
        </w:rPr>
        <w:t>In</w:t>
      </w:r>
      <w:proofErr w:type="gramEnd"/>
      <w:r w:rsidRPr="0013320E">
        <w:rPr>
          <w:rFonts w:ascii="Arial" w:hAnsi="Arial"/>
          <w:i/>
        </w:rPr>
        <w:t xml:space="preserve"> Praise of Krishna</w:t>
      </w:r>
    </w:p>
    <w:p w:rsidR="00011156" w:rsidRDefault="00011156">
      <w:pPr>
        <w:pStyle w:val="Default"/>
        <w:spacing w:line="240" w:lineRule="auto"/>
        <w:rPr>
          <w:rFonts w:ascii="Arial" w:hAnsi="Arial"/>
          <w:u w:val="single"/>
        </w:rPr>
      </w:pPr>
      <w:r>
        <w:rPr>
          <w:rFonts w:ascii="Arial" w:hAnsi="Arial"/>
        </w:rPr>
        <w:t>A. Watts</w:t>
      </w:r>
      <w:proofErr w:type="gramStart"/>
      <w:r>
        <w:rPr>
          <w:rFonts w:ascii="Arial" w:hAnsi="Arial"/>
        </w:rPr>
        <w:t xml:space="preserve">,  </w:t>
      </w:r>
      <w:r w:rsidRPr="0013320E">
        <w:rPr>
          <w:rFonts w:ascii="Arial" w:hAnsi="Arial"/>
          <w:i/>
        </w:rPr>
        <w:t>The</w:t>
      </w:r>
      <w:proofErr w:type="gramEnd"/>
      <w:r w:rsidRPr="0013320E">
        <w:rPr>
          <w:rFonts w:ascii="Arial" w:hAnsi="Arial"/>
          <w:i/>
        </w:rPr>
        <w:t xml:space="preserve"> Way of Zen</w:t>
      </w:r>
      <w:r>
        <w:rPr>
          <w:rFonts w:ascii="Arial" w:hAnsi="Arial"/>
        </w:rPr>
        <w:t xml:space="preserve"> </w:t>
      </w:r>
    </w:p>
    <w:p w:rsidR="00011156" w:rsidRDefault="00011156">
      <w:pPr>
        <w:pStyle w:val="Default"/>
        <w:spacing w:line="240" w:lineRule="auto"/>
        <w:rPr>
          <w:rFonts w:ascii="Arial" w:hAnsi="Arial"/>
          <w:u w:val="single"/>
        </w:rPr>
      </w:pPr>
      <w:r>
        <w:rPr>
          <w:rFonts w:ascii="Arial" w:hAnsi="Arial"/>
        </w:rPr>
        <w:t xml:space="preserve">Ram </w:t>
      </w:r>
      <w:proofErr w:type="spellStart"/>
      <w:r>
        <w:rPr>
          <w:rFonts w:ascii="Arial" w:hAnsi="Arial"/>
        </w:rPr>
        <w:t>Dass</w:t>
      </w:r>
      <w:proofErr w:type="spellEnd"/>
      <w:proofErr w:type="gramStart"/>
      <w:r>
        <w:rPr>
          <w:rFonts w:ascii="Arial" w:hAnsi="Arial"/>
        </w:rPr>
        <w:t xml:space="preserve">,  </w:t>
      </w:r>
      <w:r w:rsidRPr="0013320E">
        <w:rPr>
          <w:rFonts w:ascii="Arial" w:hAnsi="Arial"/>
          <w:i/>
        </w:rPr>
        <w:t>The</w:t>
      </w:r>
      <w:proofErr w:type="gramEnd"/>
      <w:r w:rsidRPr="0013320E">
        <w:rPr>
          <w:rFonts w:ascii="Arial" w:hAnsi="Arial"/>
          <w:i/>
        </w:rPr>
        <w:t xml:space="preserve"> Only Dance There Is</w:t>
      </w:r>
    </w:p>
    <w:p w:rsidR="00011156" w:rsidRDefault="0013320E">
      <w:pPr>
        <w:pStyle w:val="Default"/>
        <w:spacing w:line="240" w:lineRule="auto"/>
        <w:rPr>
          <w:rFonts w:ascii="Arial" w:hAnsi="Arial"/>
        </w:rPr>
      </w:pPr>
      <w:r>
        <w:rPr>
          <w:rFonts w:ascii="Arial" w:hAnsi="Arial"/>
        </w:rPr>
        <w:t xml:space="preserve">Selected readings found on </w:t>
      </w:r>
      <w:proofErr w:type="spellStart"/>
      <w:r>
        <w:rPr>
          <w:rFonts w:ascii="Arial" w:hAnsi="Arial"/>
        </w:rPr>
        <w:t>DocSharing</w:t>
      </w:r>
      <w:proofErr w:type="spellEnd"/>
      <w:r>
        <w:rPr>
          <w:rFonts w:ascii="Arial" w:hAnsi="Arial"/>
        </w:rPr>
        <w:t xml:space="preserve"> in </w:t>
      </w:r>
      <w:proofErr w:type="spellStart"/>
      <w:r>
        <w:rPr>
          <w:rFonts w:ascii="Arial" w:hAnsi="Arial"/>
        </w:rPr>
        <w:t>eCollege</w:t>
      </w:r>
      <w:proofErr w:type="spellEnd"/>
      <w:r>
        <w:rPr>
          <w:rFonts w:ascii="Arial" w:hAnsi="Arial"/>
        </w:rPr>
        <w:t>/Learning Studio</w:t>
      </w:r>
      <w:r w:rsidR="002B4394">
        <w:rPr>
          <w:rFonts w:ascii="Arial" w:hAnsi="Arial"/>
        </w:rPr>
        <w:tab/>
      </w:r>
    </w:p>
    <w:p w:rsidR="00011156" w:rsidRDefault="00011156">
      <w:pPr>
        <w:pStyle w:val="Default"/>
        <w:spacing w:line="240" w:lineRule="auto"/>
        <w:rPr>
          <w:rFonts w:ascii="Arial" w:hAnsi="Arial"/>
        </w:rPr>
      </w:pPr>
    </w:p>
    <w:p w:rsidR="00011156" w:rsidRDefault="00011156">
      <w:pPr>
        <w:pStyle w:val="Default"/>
        <w:spacing w:line="240" w:lineRule="auto"/>
        <w:rPr>
          <w:rFonts w:ascii="Arial" w:hAnsi="Arial"/>
        </w:rPr>
      </w:pPr>
    </w:p>
    <w:p w:rsidR="00011156" w:rsidRDefault="00011156">
      <w:pPr>
        <w:pStyle w:val="Default"/>
        <w:spacing w:line="240" w:lineRule="auto"/>
        <w:outlineLvl w:val="0"/>
        <w:rPr>
          <w:rFonts w:ascii="Geneva" w:hAnsi="Geneva"/>
          <w:b/>
        </w:rPr>
      </w:pPr>
      <w:r>
        <w:rPr>
          <w:rFonts w:ascii="Geneva" w:hAnsi="Geneva"/>
          <w:b/>
        </w:rPr>
        <w:t xml:space="preserve">DAILY CLASS ASSIGNMENTS (also check if </w:t>
      </w:r>
      <w:proofErr w:type="spellStart"/>
      <w:r>
        <w:rPr>
          <w:rFonts w:ascii="Geneva" w:hAnsi="Geneva"/>
          <w:b/>
        </w:rPr>
        <w:t>eCollege</w:t>
      </w:r>
      <w:proofErr w:type="spellEnd"/>
      <w:r>
        <w:rPr>
          <w:rFonts w:ascii="Geneva" w:hAnsi="Geneva"/>
          <w:b/>
        </w:rPr>
        <w:t xml:space="preserve"> entry is due)</w:t>
      </w:r>
    </w:p>
    <w:p w:rsidR="00011156" w:rsidRDefault="00011156">
      <w:pPr>
        <w:pStyle w:val="Default"/>
        <w:spacing w:line="240" w:lineRule="auto"/>
        <w:rPr>
          <w:rFonts w:ascii="Geneva" w:hAnsi="Geneva"/>
        </w:rPr>
      </w:pPr>
    </w:p>
    <w:p w:rsidR="00011156" w:rsidRDefault="0023243B">
      <w:pPr>
        <w:pStyle w:val="Default"/>
        <w:spacing w:line="240" w:lineRule="auto"/>
        <w:outlineLvl w:val="0"/>
        <w:rPr>
          <w:rFonts w:ascii="Geneva" w:hAnsi="Geneva"/>
        </w:rPr>
      </w:pPr>
      <w:r>
        <w:rPr>
          <w:rFonts w:ascii="Geneva" w:hAnsi="Geneva"/>
        </w:rPr>
        <w:t>13</w:t>
      </w:r>
      <w:r w:rsidR="00011156">
        <w:rPr>
          <w:rFonts w:ascii="Geneva" w:hAnsi="Geneva"/>
        </w:rPr>
        <w:t xml:space="preserve"> Jan.   Introduction to course</w:t>
      </w:r>
      <w:r w:rsidR="00C64D66">
        <w:rPr>
          <w:rFonts w:ascii="Geneva" w:hAnsi="Geneva"/>
        </w:rPr>
        <w:t xml:space="preserve">   read </w:t>
      </w:r>
      <w:proofErr w:type="spellStart"/>
      <w:r w:rsidR="00C64D66">
        <w:rPr>
          <w:rFonts w:ascii="Geneva" w:hAnsi="Geneva"/>
        </w:rPr>
        <w:t>Douthat</w:t>
      </w:r>
      <w:proofErr w:type="spellEnd"/>
      <w:r w:rsidR="00C64D66">
        <w:rPr>
          <w:rFonts w:ascii="Geneva" w:hAnsi="Geneva"/>
        </w:rPr>
        <w:t xml:space="preserve"> article in </w:t>
      </w:r>
      <w:proofErr w:type="spellStart"/>
      <w:r w:rsidR="00C64D66">
        <w:rPr>
          <w:rFonts w:ascii="Geneva" w:hAnsi="Geneva"/>
        </w:rPr>
        <w:t>DocSharing</w:t>
      </w:r>
      <w:proofErr w:type="spellEnd"/>
    </w:p>
    <w:p w:rsidR="00011156" w:rsidRDefault="00011156">
      <w:pPr>
        <w:pStyle w:val="Default"/>
        <w:spacing w:line="240" w:lineRule="auto"/>
        <w:rPr>
          <w:rFonts w:ascii="Geneva" w:hAnsi="Geneva"/>
        </w:rPr>
      </w:pPr>
    </w:p>
    <w:p w:rsidR="00011156" w:rsidRDefault="0023243B">
      <w:pPr>
        <w:pStyle w:val="Default"/>
        <w:spacing w:line="240" w:lineRule="auto"/>
        <w:rPr>
          <w:rFonts w:ascii="Geneva" w:hAnsi="Geneva"/>
        </w:rPr>
      </w:pPr>
      <w:r>
        <w:rPr>
          <w:rFonts w:ascii="Geneva" w:hAnsi="Geneva"/>
        </w:rPr>
        <w:t>15</w:t>
      </w:r>
      <w:r w:rsidR="00011156">
        <w:rPr>
          <w:rFonts w:ascii="Geneva" w:hAnsi="Geneva"/>
        </w:rPr>
        <w:t xml:space="preserve"> Jan.  Defining mysticism and mystical experience   Ellwood: ix-xiii, 1-17</w:t>
      </w:r>
    </w:p>
    <w:p w:rsidR="00011156" w:rsidRDefault="00011156">
      <w:pPr>
        <w:pStyle w:val="Default"/>
        <w:spacing w:line="240" w:lineRule="auto"/>
        <w:rPr>
          <w:rFonts w:ascii="Geneva" w:hAnsi="Geneva"/>
        </w:rPr>
      </w:pPr>
    </w:p>
    <w:p w:rsidR="00011156" w:rsidRDefault="0018378C">
      <w:pPr>
        <w:pStyle w:val="Default"/>
        <w:spacing w:line="240" w:lineRule="auto"/>
        <w:rPr>
          <w:rFonts w:ascii="Geneva" w:hAnsi="Geneva"/>
        </w:rPr>
      </w:pPr>
      <w:r>
        <w:rPr>
          <w:rFonts w:ascii="Geneva" w:hAnsi="Geneva"/>
        </w:rPr>
        <w:t>22</w:t>
      </w:r>
      <w:r w:rsidR="00011156">
        <w:rPr>
          <w:rFonts w:ascii="Geneva" w:hAnsi="Geneva"/>
        </w:rPr>
        <w:t xml:space="preserve"> Jan.  Mystical experience   Ellwood: 18-33, 39-52</w:t>
      </w:r>
    </w:p>
    <w:p w:rsidR="00011156" w:rsidRDefault="00011156">
      <w:pPr>
        <w:pStyle w:val="Default"/>
        <w:spacing w:line="240" w:lineRule="auto"/>
        <w:rPr>
          <w:rFonts w:ascii="Geneva" w:hAnsi="Geneva"/>
        </w:rPr>
      </w:pPr>
    </w:p>
    <w:p w:rsidR="00011156" w:rsidRDefault="0018378C">
      <w:pPr>
        <w:pStyle w:val="Default"/>
        <w:spacing w:line="240" w:lineRule="auto"/>
        <w:outlineLvl w:val="0"/>
        <w:rPr>
          <w:rFonts w:ascii="Geneva" w:hAnsi="Geneva"/>
        </w:rPr>
      </w:pPr>
      <w:r>
        <w:rPr>
          <w:rFonts w:ascii="Geneva" w:hAnsi="Geneva"/>
        </w:rPr>
        <w:t>27</w:t>
      </w:r>
      <w:r w:rsidR="00011156">
        <w:rPr>
          <w:rFonts w:ascii="Geneva" w:hAnsi="Geneva"/>
        </w:rPr>
        <w:t xml:space="preserve"> Jan.  Mystical union  </w:t>
      </w:r>
      <w:r w:rsidR="005A72AF">
        <w:rPr>
          <w:rFonts w:ascii="Geneva" w:hAnsi="Geneva"/>
        </w:rPr>
        <w:t xml:space="preserve"> </w:t>
      </w:r>
      <w:r w:rsidR="00011156">
        <w:rPr>
          <w:rFonts w:ascii="Geneva" w:hAnsi="Geneva"/>
        </w:rPr>
        <w:t>Ellwood: 75-88, 92-103</w:t>
      </w:r>
    </w:p>
    <w:p w:rsidR="00011156" w:rsidRDefault="00011156">
      <w:pPr>
        <w:pStyle w:val="Default"/>
        <w:spacing w:line="240" w:lineRule="auto"/>
        <w:rPr>
          <w:rFonts w:ascii="Geneva" w:hAnsi="Geneva"/>
        </w:rPr>
      </w:pPr>
    </w:p>
    <w:p w:rsidR="00011156" w:rsidRDefault="0023243B">
      <w:pPr>
        <w:pStyle w:val="Default"/>
        <w:spacing w:line="240" w:lineRule="auto"/>
        <w:outlineLvl w:val="0"/>
        <w:rPr>
          <w:rFonts w:ascii="Geneva" w:hAnsi="Geneva"/>
        </w:rPr>
      </w:pPr>
      <w:r>
        <w:rPr>
          <w:rFonts w:ascii="Geneva" w:hAnsi="Geneva"/>
        </w:rPr>
        <w:t>2</w:t>
      </w:r>
      <w:r w:rsidR="0018378C">
        <w:rPr>
          <w:rFonts w:ascii="Geneva" w:hAnsi="Geneva"/>
        </w:rPr>
        <w:t>9</w:t>
      </w:r>
      <w:r w:rsidR="00011156">
        <w:rPr>
          <w:rFonts w:ascii="Geneva" w:hAnsi="Geneva"/>
        </w:rPr>
        <w:t xml:space="preserve"> Jan.   Communication and techniques  </w:t>
      </w:r>
      <w:r w:rsidR="005A72AF">
        <w:rPr>
          <w:rFonts w:ascii="Geneva" w:hAnsi="Geneva"/>
        </w:rPr>
        <w:t xml:space="preserve"> </w:t>
      </w:r>
      <w:r w:rsidR="00011156">
        <w:rPr>
          <w:rFonts w:ascii="Geneva" w:hAnsi="Geneva"/>
        </w:rPr>
        <w:t xml:space="preserve">Ellwood: 106-12, 126-32, </w:t>
      </w:r>
      <w:proofErr w:type="gramStart"/>
      <w:r w:rsidR="00011156">
        <w:rPr>
          <w:rFonts w:ascii="Geneva" w:hAnsi="Geneva"/>
        </w:rPr>
        <w:t>134</w:t>
      </w:r>
      <w:proofErr w:type="gramEnd"/>
      <w:r w:rsidR="00011156">
        <w:rPr>
          <w:rFonts w:ascii="Geneva" w:hAnsi="Geneva"/>
        </w:rPr>
        <w:t>-41</w:t>
      </w:r>
    </w:p>
    <w:p w:rsidR="00011156" w:rsidRDefault="00011156">
      <w:pPr>
        <w:pStyle w:val="Default"/>
        <w:spacing w:line="240" w:lineRule="auto"/>
        <w:rPr>
          <w:rFonts w:ascii="Geneva" w:hAnsi="Geneva"/>
        </w:rPr>
      </w:pPr>
    </w:p>
    <w:p w:rsidR="00011156" w:rsidRDefault="0018378C">
      <w:pPr>
        <w:pStyle w:val="Default"/>
        <w:spacing w:line="240" w:lineRule="auto"/>
        <w:rPr>
          <w:rFonts w:ascii="Geneva" w:hAnsi="Geneva"/>
        </w:rPr>
      </w:pPr>
      <w:r>
        <w:rPr>
          <w:rFonts w:ascii="Geneva" w:hAnsi="Geneva"/>
        </w:rPr>
        <w:t xml:space="preserve">3 Feb.  </w:t>
      </w:r>
      <w:r w:rsidR="00011156">
        <w:rPr>
          <w:rFonts w:ascii="Geneva" w:hAnsi="Geneva"/>
        </w:rPr>
        <w:t xml:space="preserve">Mysticism: society and path    </w:t>
      </w:r>
      <w:r w:rsidR="00011156">
        <w:rPr>
          <w:rFonts w:ascii="Geneva" w:hAnsi="Geneva"/>
          <w:b/>
        </w:rPr>
        <w:t>FIRST PAPER DUE</w:t>
      </w:r>
    </w:p>
    <w:p w:rsidR="00011156" w:rsidRDefault="00011156">
      <w:pPr>
        <w:pStyle w:val="Default"/>
        <w:spacing w:line="240" w:lineRule="auto"/>
        <w:rPr>
          <w:rFonts w:ascii="Geneva" w:hAnsi="Geneva"/>
          <w:b/>
        </w:rPr>
      </w:pPr>
      <w:r>
        <w:rPr>
          <w:rFonts w:ascii="Geneva" w:hAnsi="Geneva"/>
        </w:rPr>
        <w:tab/>
      </w:r>
      <w:r>
        <w:rPr>
          <w:rFonts w:ascii="Geneva" w:hAnsi="Geneva"/>
        </w:rPr>
        <w:tab/>
        <w:t xml:space="preserve">Ellwood: 146-55, 158-60, 164-66, </w:t>
      </w:r>
      <w:proofErr w:type="gramStart"/>
      <w:r>
        <w:rPr>
          <w:rFonts w:ascii="Geneva" w:hAnsi="Geneva"/>
        </w:rPr>
        <w:t>171</w:t>
      </w:r>
      <w:proofErr w:type="gramEnd"/>
      <w:r>
        <w:rPr>
          <w:rFonts w:ascii="Geneva" w:hAnsi="Geneva"/>
        </w:rPr>
        <w:t>-87</w:t>
      </w:r>
    </w:p>
    <w:p w:rsidR="00011156" w:rsidRDefault="00011156">
      <w:pPr>
        <w:pStyle w:val="Default"/>
        <w:spacing w:line="240" w:lineRule="auto"/>
        <w:rPr>
          <w:rFonts w:ascii="Geneva" w:hAnsi="Geneva"/>
        </w:rPr>
      </w:pPr>
    </w:p>
    <w:p w:rsidR="00011156" w:rsidRDefault="0018378C">
      <w:pPr>
        <w:pStyle w:val="Default"/>
        <w:spacing w:line="240" w:lineRule="auto"/>
        <w:outlineLvl w:val="0"/>
        <w:rPr>
          <w:rFonts w:ascii="Geneva" w:hAnsi="Geneva"/>
        </w:rPr>
      </w:pPr>
      <w:r>
        <w:rPr>
          <w:rFonts w:ascii="Geneva" w:hAnsi="Geneva"/>
        </w:rPr>
        <w:t>5</w:t>
      </w:r>
      <w:r w:rsidR="00011156">
        <w:rPr>
          <w:rFonts w:ascii="Geneva" w:hAnsi="Geneva"/>
        </w:rPr>
        <w:t xml:space="preserve"> Feb.   Roots of Christian mysticism  </w:t>
      </w:r>
      <w:r w:rsidR="005A72AF">
        <w:rPr>
          <w:rFonts w:ascii="Geneva" w:hAnsi="Geneva"/>
        </w:rPr>
        <w:t xml:space="preserve"> </w:t>
      </w:r>
      <w:proofErr w:type="spellStart"/>
      <w:r w:rsidR="00011156">
        <w:rPr>
          <w:rFonts w:ascii="Geneva" w:hAnsi="Geneva"/>
        </w:rPr>
        <w:t>Happold</w:t>
      </w:r>
      <w:proofErr w:type="spellEnd"/>
      <w:r w:rsidR="00011156">
        <w:rPr>
          <w:rFonts w:ascii="Geneva" w:hAnsi="Geneva"/>
        </w:rPr>
        <w:t>: 175-84, 203-17</w:t>
      </w:r>
    </w:p>
    <w:p w:rsidR="00011156" w:rsidRDefault="00011156">
      <w:pPr>
        <w:pStyle w:val="Default"/>
        <w:spacing w:line="240" w:lineRule="auto"/>
        <w:rPr>
          <w:rFonts w:ascii="Geneva" w:hAnsi="Geneva"/>
        </w:rPr>
      </w:pPr>
      <w:r>
        <w:rPr>
          <w:rFonts w:ascii="Geneva" w:hAnsi="Geneva"/>
        </w:rPr>
        <w:t xml:space="preserve">            (Plato and Plotinus)                  </w:t>
      </w:r>
    </w:p>
    <w:p w:rsidR="00011156" w:rsidRDefault="00011156">
      <w:pPr>
        <w:pStyle w:val="Default"/>
        <w:spacing w:line="240" w:lineRule="auto"/>
        <w:rPr>
          <w:rFonts w:ascii="Geneva" w:hAnsi="Geneva"/>
        </w:rPr>
      </w:pPr>
    </w:p>
    <w:p w:rsidR="00011156" w:rsidRDefault="0018378C">
      <w:pPr>
        <w:pStyle w:val="Default"/>
        <w:spacing w:line="240" w:lineRule="auto"/>
        <w:rPr>
          <w:rFonts w:ascii="Geneva" w:hAnsi="Geneva"/>
        </w:rPr>
      </w:pPr>
      <w:r>
        <w:rPr>
          <w:rFonts w:ascii="Geneva" w:hAnsi="Geneva"/>
        </w:rPr>
        <w:t>10</w:t>
      </w:r>
      <w:r w:rsidR="00011156">
        <w:rPr>
          <w:rFonts w:ascii="Geneva" w:hAnsi="Geneva"/>
        </w:rPr>
        <w:t xml:space="preserve"> Feb.   Love mysticism  </w:t>
      </w:r>
      <w:r w:rsidR="005A72AF">
        <w:rPr>
          <w:rFonts w:ascii="Geneva" w:hAnsi="Geneva"/>
        </w:rPr>
        <w:t xml:space="preserve"> </w:t>
      </w:r>
      <w:proofErr w:type="spellStart"/>
      <w:r w:rsidR="00011156">
        <w:rPr>
          <w:rFonts w:ascii="Geneva" w:hAnsi="Geneva"/>
        </w:rPr>
        <w:t>Happold</w:t>
      </w:r>
      <w:proofErr w:type="spellEnd"/>
      <w:r w:rsidR="00011156">
        <w:rPr>
          <w:rFonts w:ascii="Geneva" w:hAnsi="Geneva"/>
        </w:rPr>
        <w:t>: 235-48   Ellwood: 63-67</w:t>
      </w:r>
    </w:p>
    <w:p w:rsidR="00011156" w:rsidRDefault="00011156">
      <w:pPr>
        <w:pStyle w:val="Default"/>
        <w:spacing w:line="240" w:lineRule="auto"/>
        <w:rPr>
          <w:rFonts w:ascii="Geneva" w:hAnsi="Geneva"/>
        </w:rPr>
      </w:pPr>
    </w:p>
    <w:p w:rsidR="00011156" w:rsidRDefault="0018378C">
      <w:pPr>
        <w:pStyle w:val="Default"/>
        <w:spacing w:line="240" w:lineRule="auto"/>
        <w:rPr>
          <w:rFonts w:ascii="Geneva" w:hAnsi="Geneva"/>
        </w:rPr>
      </w:pPr>
      <w:r>
        <w:rPr>
          <w:rFonts w:ascii="Geneva" w:hAnsi="Geneva"/>
        </w:rPr>
        <w:t>12</w:t>
      </w:r>
      <w:r w:rsidR="00011156">
        <w:rPr>
          <w:rFonts w:ascii="Geneva" w:hAnsi="Geneva"/>
        </w:rPr>
        <w:t xml:space="preserve"> Feb.   Eckhart and others   Ellwood: 116-23   </w:t>
      </w:r>
      <w:proofErr w:type="spellStart"/>
      <w:r w:rsidR="00011156">
        <w:rPr>
          <w:rFonts w:ascii="Geneva" w:hAnsi="Geneva"/>
        </w:rPr>
        <w:t>Happold</w:t>
      </w:r>
      <w:proofErr w:type="spellEnd"/>
      <w:r w:rsidR="00011156">
        <w:rPr>
          <w:rFonts w:ascii="Geneva" w:hAnsi="Geneva"/>
        </w:rPr>
        <w:t>: 269-79, 314-32</w:t>
      </w:r>
    </w:p>
    <w:p w:rsidR="00011156" w:rsidRDefault="00011156">
      <w:pPr>
        <w:pStyle w:val="Default"/>
        <w:spacing w:line="240" w:lineRule="auto"/>
        <w:rPr>
          <w:rFonts w:ascii="Geneva" w:hAnsi="Geneva"/>
        </w:rPr>
      </w:pPr>
    </w:p>
    <w:p w:rsidR="00011156" w:rsidRDefault="0018378C">
      <w:pPr>
        <w:pStyle w:val="Default"/>
        <w:spacing w:line="240" w:lineRule="auto"/>
        <w:rPr>
          <w:rFonts w:ascii="Geneva" w:hAnsi="Geneva"/>
        </w:rPr>
      </w:pPr>
      <w:r>
        <w:rPr>
          <w:rFonts w:ascii="Geneva" w:hAnsi="Geneva"/>
        </w:rPr>
        <w:t>17</w:t>
      </w:r>
      <w:r w:rsidR="00011156">
        <w:rPr>
          <w:rFonts w:ascii="Geneva" w:hAnsi="Geneva"/>
        </w:rPr>
        <w:t xml:space="preserve"> Feb.  Sts. Teresa and John of the Cross   </w:t>
      </w:r>
      <w:proofErr w:type="spellStart"/>
      <w:r w:rsidR="00011156">
        <w:rPr>
          <w:rFonts w:ascii="Geneva" w:hAnsi="Geneva"/>
        </w:rPr>
        <w:t>Happold</w:t>
      </w:r>
      <w:proofErr w:type="spellEnd"/>
      <w:r w:rsidR="00011156">
        <w:rPr>
          <w:rFonts w:ascii="Geneva" w:hAnsi="Geneva"/>
        </w:rPr>
        <w:t>: 342-66</w:t>
      </w:r>
    </w:p>
    <w:p w:rsidR="00011156" w:rsidRDefault="00011156">
      <w:pPr>
        <w:pStyle w:val="Default"/>
        <w:spacing w:line="240" w:lineRule="auto"/>
        <w:rPr>
          <w:rFonts w:ascii="Geneva" w:hAnsi="Geneva"/>
        </w:rPr>
      </w:pPr>
    </w:p>
    <w:p w:rsidR="00011156" w:rsidRDefault="0018378C">
      <w:pPr>
        <w:pStyle w:val="Default"/>
        <w:spacing w:line="240" w:lineRule="auto"/>
        <w:rPr>
          <w:rFonts w:ascii="Geneva" w:hAnsi="Geneva"/>
          <w:b/>
        </w:rPr>
      </w:pPr>
      <w:r>
        <w:rPr>
          <w:rFonts w:ascii="Geneva" w:hAnsi="Geneva"/>
        </w:rPr>
        <w:lastRenderedPageBreak/>
        <w:t>19</w:t>
      </w:r>
      <w:r w:rsidR="00011156">
        <w:rPr>
          <w:rFonts w:ascii="Geneva" w:hAnsi="Geneva"/>
        </w:rPr>
        <w:t xml:space="preserve"> Feb.     "              "            </w:t>
      </w:r>
      <w:proofErr w:type="gramStart"/>
      <w:r w:rsidR="00011156">
        <w:rPr>
          <w:rFonts w:ascii="Geneva" w:hAnsi="Geneva"/>
        </w:rPr>
        <w:t xml:space="preserve">"          </w:t>
      </w:r>
      <w:r w:rsidR="00011156">
        <w:rPr>
          <w:rFonts w:ascii="Geneva" w:hAnsi="Geneva"/>
          <w:b/>
        </w:rPr>
        <w:t>SECOND</w:t>
      </w:r>
      <w:proofErr w:type="gramEnd"/>
      <w:r w:rsidR="00011156">
        <w:rPr>
          <w:rFonts w:ascii="Geneva" w:hAnsi="Geneva"/>
          <w:b/>
        </w:rPr>
        <w:t xml:space="preserve"> PAPER DUE</w:t>
      </w:r>
    </w:p>
    <w:p w:rsidR="00011156" w:rsidRDefault="00011156">
      <w:pPr>
        <w:pStyle w:val="Default"/>
        <w:spacing w:line="240" w:lineRule="auto"/>
        <w:rPr>
          <w:rFonts w:ascii="Geneva" w:hAnsi="Geneva"/>
        </w:rPr>
      </w:pPr>
    </w:p>
    <w:p w:rsidR="00011156" w:rsidRDefault="0018378C">
      <w:pPr>
        <w:pStyle w:val="Default"/>
        <w:spacing w:line="240" w:lineRule="auto"/>
        <w:outlineLvl w:val="0"/>
        <w:rPr>
          <w:rFonts w:ascii="Geneva" w:hAnsi="Geneva"/>
        </w:rPr>
      </w:pPr>
      <w:r>
        <w:rPr>
          <w:rFonts w:ascii="Geneva" w:hAnsi="Geneva"/>
        </w:rPr>
        <w:t>24</w:t>
      </w:r>
      <w:r w:rsidR="00011156">
        <w:rPr>
          <w:rFonts w:ascii="Geneva" w:hAnsi="Geneva"/>
        </w:rPr>
        <w:t xml:space="preserve"> Feb.  Hinduism: </w:t>
      </w:r>
      <w:proofErr w:type="spellStart"/>
      <w:r w:rsidR="00011156">
        <w:rPr>
          <w:rFonts w:ascii="Geneva" w:hAnsi="Geneva"/>
        </w:rPr>
        <w:t>Upanisadic</w:t>
      </w:r>
      <w:proofErr w:type="spellEnd"/>
      <w:r w:rsidR="00011156">
        <w:rPr>
          <w:rFonts w:ascii="Geneva" w:hAnsi="Geneva"/>
        </w:rPr>
        <w:t xml:space="preserve"> monism</w:t>
      </w:r>
    </w:p>
    <w:p w:rsidR="00C64D66" w:rsidRDefault="00011156">
      <w:pPr>
        <w:pStyle w:val="Default"/>
        <w:spacing w:line="240" w:lineRule="auto"/>
        <w:rPr>
          <w:rFonts w:ascii="Geneva" w:hAnsi="Geneva"/>
        </w:rPr>
      </w:pPr>
      <w:r>
        <w:rPr>
          <w:rFonts w:ascii="Geneva" w:hAnsi="Geneva"/>
        </w:rPr>
        <w:t xml:space="preserve">             Ellwood: 58-61    </w:t>
      </w:r>
      <w:r w:rsidR="00C64D66">
        <w:rPr>
          <w:rFonts w:ascii="Geneva" w:hAnsi="Geneva"/>
        </w:rPr>
        <w:t>Watts: 35-41</w:t>
      </w:r>
    </w:p>
    <w:p w:rsidR="00011156" w:rsidRDefault="00C64D66">
      <w:pPr>
        <w:pStyle w:val="Default"/>
        <w:spacing w:line="240" w:lineRule="auto"/>
        <w:rPr>
          <w:rFonts w:ascii="Geneva" w:hAnsi="Geneva"/>
        </w:rPr>
      </w:pPr>
      <w:r>
        <w:rPr>
          <w:rFonts w:ascii="Geneva" w:hAnsi="Geneva"/>
        </w:rPr>
        <w:tab/>
      </w:r>
      <w:r w:rsidR="00011156">
        <w:rPr>
          <w:rFonts w:ascii="Geneva" w:hAnsi="Geneva"/>
        </w:rPr>
        <w:t xml:space="preserve">Readings from </w:t>
      </w:r>
      <w:r w:rsidR="00011156" w:rsidRPr="00D97510">
        <w:rPr>
          <w:rFonts w:ascii="Geneva" w:hAnsi="Geneva"/>
          <w:i/>
        </w:rPr>
        <w:t xml:space="preserve">The Hindu Tradition </w:t>
      </w:r>
      <w:r w:rsidR="0086036D" w:rsidRPr="0086036D">
        <w:rPr>
          <w:rFonts w:ascii="Geneva" w:hAnsi="Geneva"/>
        </w:rPr>
        <w:t xml:space="preserve">to </w:t>
      </w:r>
      <w:proofErr w:type="spellStart"/>
      <w:r w:rsidR="0086036D">
        <w:rPr>
          <w:rFonts w:ascii="Geneva" w:hAnsi="Geneva"/>
        </w:rPr>
        <w:t>Shankara</w:t>
      </w:r>
      <w:proofErr w:type="spellEnd"/>
      <w:r w:rsidR="0086036D">
        <w:rPr>
          <w:rFonts w:ascii="Geneva" w:hAnsi="Geneva"/>
          <w:i/>
        </w:rPr>
        <w:t xml:space="preserve"> </w:t>
      </w:r>
      <w:r w:rsidRPr="00C64D66">
        <w:rPr>
          <w:rFonts w:ascii="Geneva" w:hAnsi="Geneva"/>
        </w:rPr>
        <w:t xml:space="preserve">in </w:t>
      </w:r>
      <w:proofErr w:type="spellStart"/>
      <w:r w:rsidRPr="00C64D66">
        <w:rPr>
          <w:rFonts w:ascii="Geneva" w:hAnsi="Geneva"/>
        </w:rPr>
        <w:t>DocSharing</w:t>
      </w:r>
      <w:proofErr w:type="spellEnd"/>
    </w:p>
    <w:p w:rsidR="00011156" w:rsidRPr="003A77FA" w:rsidRDefault="007A6A91">
      <w:pPr>
        <w:pStyle w:val="Default"/>
        <w:spacing w:line="240" w:lineRule="auto"/>
        <w:rPr>
          <w:rFonts w:ascii="Geneva" w:hAnsi="Geneva"/>
          <w:u w:val="single"/>
        </w:rPr>
      </w:pPr>
      <w:r>
        <w:rPr>
          <w:rFonts w:ascii="Geneva" w:hAnsi="Geneva"/>
        </w:rPr>
        <w:tab/>
        <w:t xml:space="preserve">    </w:t>
      </w:r>
    </w:p>
    <w:p w:rsidR="0086036D" w:rsidRDefault="0018378C">
      <w:pPr>
        <w:pStyle w:val="Default"/>
        <w:spacing w:line="240" w:lineRule="auto"/>
        <w:rPr>
          <w:rFonts w:ascii="Geneva" w:hAnsi="Geneva"/>
        </w:rPr>
      </w:pPr>
      <w:r>
        <w:rPr>
          <w:rFonts w:ascii="Geneva" w:hAnsi="Geneva"/>
        </w:rPr>
        <w:t>26</w:t>
      </w:r>
      <w:r w:rsidR="00011156">
        <w:rPr>
          <w:rFonts w:ascii="Geneva" w:hAnsi="Geneva"/>
        </w:rPr>
        <w:t xml:space="preserve"> Feb.  Hinduism: </w:t>
      </w:r>
      <w:proofErr w:type="spellStart"/>
      <w:r w:rsidR="00011156">
        <w:rPr>
          <w:rFonts w:ascii="Geneva" w:hAnsi="Geneva"/>
        </w:rPr>
        <w:t>Shankara</w:t>
      </w:r>
      <w:r w:rsidR="0086036D">
        <w:rPr>
          <w:rFonts w:ascii="Geneva" w:hAnsi="Geneva"/>
        </w:rPr>
        <w:t>'s</w:t>
      </w:r>
      <w:proofErr w:type="spellEnd"/>
      <w:r w:rsidR="0086036D">
        <w:rPr>
          <w:rFonts w:ascii="Geneva" w:hAnsi="Geneva"/>
        </w:rPr>
        <w:t xml:space="preserve"> Vedanta  </w:t>
      </w:r>
    </w:p>
    <w:p w:rsidR="00011156" w:rsidRDefault="0086036D">
      <w:pPr>
        <w:pStyle w:val="Default"/>
        <w:spacing w:line="240" w:lineRule="auto"/>
        <w:rPr>
          <w:rFonts w:ascii="Geneva" w:hAnsi="Geneva"/>
        </w:rPr>
      </w:pPr>
      <w:r>
        <w:rPr>
          <w:rFonts w:ascii="Geneva" w:hAnsi="Geneva"/>
        </w:rPr>
        <w:tab/>
      </w:r>
      <w:r w:rsidRPr="00D97510">
        <w:rPr>
          <w:rFonts w:ascii="Geneva" w:hAnsi="Geneva"/>
          <w:i/>
        </w:rPr>
        <w:t xml:space="preserve">The Hindu Tradition </w:t>
      </w:r>
      <w:r>
        <w:rPr>
          <w:rFonts w:ascii="Geneva" w:hAnsi="Geneva"/>
        </w:rPr>
        <w:t>on</w:t>
      </w:r>
      <w:r w:rsidRPr="0086036D">
        <w:rPr>
          <w:rFonts w:ascii="Geneva" w:hAnsi="Geneva"/>
        </w:rPr>
        <w:t xml:space="preserve"> </w:t>
      </w:r>
      <w:proofErr w:type="spellStart"/>
      <w:r w:rsidRPr="0086036D">
        <w:rPr>
          <w:rFonts w:ascii="Geneva" w:hAnsi="Geneva"/>
        </w:rPr>
        <w:t>Shankara</w:t>
      </w:r>
      <w:proofErr w:type="spellEnd"/>
      <w:r w:rsidRPr="0086036D">
        <w:rPr>
          <w:rFonts w:ascii="Geneva" w:hAnsi="Geneva"/>
        </w:rPr>
        <w:t xml:space="preserve"> and </w:t>
      </w:r>
      <w:r w:rsidR="005A72AF" w:rsidRPr="0086036D">
        <w:rPr>
          <w:rFonts w:ascii="Geneva" w:hAnsi="Geneva"/>
        </w:rPr>
        <w:t>Deutsch</w:t>
      </w:r>
      <w:r w:rsidR="005A72AF">
        <w:rPr>
          <w:rFonts w:ascii="Geneva" w:hAnsi="Geneva"/>
        </w:rPr>
        <w:t xml:space="preserve"> </w:t>
      </w:r>
      <w:r w:rsidR="00C64D66">
        <w:rPr>
          <w:rFonts w:ascii="Geneva" w:hAnsi="Geneva"/>
        </w:rPr>
        <w:t xml:space="preserve">in </w:t>
      </w:r>
      <w:proofErr w:type="spellStart"/>
      <w:r w:rsidR="00C64D66">
        <w:rPr>
          <w:rFonts w:ascii="Geneva" w:hAnsi="Geneva"/>
        </w:rPr>
        <w:t>DocSharing</w:t>
      </w:r>
      <w:proofErr w:type="spellEnd"/>
    </w:p>
    <w:p w:rsidR="00011156" w:rsidRDefault="00011156">
      <w:pPr>
        <w:pStyle w:val="Default"/>
        <w:spacing w:line="240" w:lineRule="auto"/>
        <w:rPr>
          <w:rFonts w:ascii="Geneva" w:hAnsi="Geneva"/>
        </w:rPr>
      </w:pPr>
    </w:p>
    <w:p w:rsidR="00011156" w:rsidRDefault="0018378C">
      <w:pPr>
        <w:pStyle w:val="Default"/>
        <w:spacing w:line="240" w:lineRule="auto"/>
        <w:rPr>
          <w:rFonts w:ascii="Geneva" w:hAnsi="Geneva"/>
        </w:rPr>
      </w:pPr>
      <w:r>
        <w:rPr>
          <w:rFonts w:ascii="Geneva" w:hAnsi="Geneva"/>
        </w:rPr>
        <w:t xml:space="preserve">3 </w:t>
      </w:r>
      <w:proofErr w:type="gramStart"/>
      <w:r>
        <w:rPr>
          <w:rFonts w:ascii="Geneva" w:hAnsi="Geneva"/>
        </w:rPr>
        <w:t xml:space="preserve">March  </w:t>
      </w:r>
      <w:r w:rsidR="00011156">
        <w:rPr>
          <w:rFonts w:ascii="Geneva" w:hAnsi="Geneva"/>
        </w:rPr>
        <w:t>Hinduism</w:t>
      </w:r>
      <w:proofErr w:type="gramEnd"/>
      <w:r w:rsidR="00011156">
        <w:rPr>
          <w:rFonts w:ascii="Geneva" w:hAnsi="Geneva"/>
        </w:rPr>
        <w:t xml:space="preserve">: </w:t>
      </w:r>
      <w:proofErr w:type="spellStart"/>
      <w:r w:rsidR="00011156">
        <w:rPr>
          <w:rFonts w:ascii="Geneva" w:hAnsi="Geneva"/>
        </w:rPr>
        <w:t>Patanjali's</w:t>
      </w:r>
      <w:proofErr w:type="spellEnd"/>
      <w:r w:rsidR="00011156">
        <w:rPr>
          <w:rFonts w:ascii="Geneva" w:hAnsi="Geneva"/>
        </w:rPr>
        <w:t xml:space="preserve"> Yog</w:t>
      </w:r>
      <w:r w:rsidR="00C64D66">
        <w:rPr>
          <w:rFonts w:ascii="Geneva" w:hAnsi="Geneva"/>
        </w:rPr>
        <w:t xml:space="preserve">a    </w:t>
      </w:r>
      <w:proofErr w:type="spellStart"/>
      <w:r w:rsidR="00C64D66">
        <w:rPr>
          <w:rFonts w:ascii="Geneva" w:hAnsi="Geneva"/>
        </w:rPr>
        <w:t>Eliade</w:t>
      </w:r>
      <w:proofErr w:type="spellEnd"/>
      <w:r w:rsidR="00C64D66">
        <w:rPr>
          <w:rFonts w:ascii="Geneva" w:hAnsi="Geneva"/>
        </w:rPr>
        <w:t xml:space="preserve">, to p. 53 in </w:t>
      </w:r>
      <w:proofErr w:type="spellStart"/>
      <w:r w:rsidR="00C64D66">
        <w:rPr>
          <w:rFonts w:ascii="Geneva" w:hAnsi="Geneva"/>
        </w:rPr>
        <w:t>DocSharing</w:t>
      </w:r>
      <w:proofErr w:type="spellEnd"/>
    </w:p>
    <w:p w:rsidR="00011156" w:rsidRDefault="00011156">
      <w:pPr>
        <w:pStyle w:val="Default"/>
        <w:spacing w:line="240" w:lineRule="auto"/>
        <w:rPr>
          <w:rFonts w:ascii="Geneva" w:hAnsi="Geneva"/>
        </w:rPr>
      </w:pPr>
    </w:p>
    <w:p w:rsidR="00011156" w:rsidRDefault="0018378C">
      <w:pPr>
        <w:pStyle w:val="Default"/>
        <w:spacing w:line="240" w:lineRule="auto"/>
        <w:rPr>
          <w:rFonts w:ascii="Geneva" w:hAnsi="Geneva"/>
        </w:rPr>
      </w:pPr>
      <w:r>
        <w:rPr>
          <w:rFonts w:ascii="Geneva" w:hAnsi="Geneva"/>
        </w:rPr>
        <w:t>5</w:t>
      </w:r>
      <w:r w:rsidR="00011156">
        <w:rPr>
          <w:rFonts w:ascii="Geneva" w:hAnsi="Geneva"/>
        </w:rPr>
        <w:t xml:space="preserve"> March   "         "        </w:t>
      </w:r>
      <w:proofErr w:type="gramStart"/>
      <w:r w:rsidR="00011156">
        <w:rPr>
          <w:rFonts w:ascii="Geneva" w:hAnsi="Geneva"/>
        </w:rPr>
        <w:t xml:space="preserve">"        </w:t>
      </w:r>
      <w:proofErr w:type="spellStart"/>
      <w:r w:rsidR="00011156">
        <w:rPr>
          <w:rFonts w:ascii="Geneva" w:hAnsi="Geneva"/>
        </w:rPr>
        <w:t>Eliade</w:t>
      </w:r>
      <w:proofErr w:type="spellEnd"/>
      <w:proofErr w:type="gramEnd"/>
      <w:r w:rsidR="00011156">
        <w:rPr>
          <w:rFonts w:ascii="Geneva" w:hAnsi="Geneva"/>
        </w:rPr>
        <w:t>, to end</w:t>
      </w:r>
    </w:p>
    <w:p w:rsidR="0018378C" w:rsidRDefault="0018378C">
      <w:pPr>
        <w:pStyle w:val="Default"/>
        <w:spacing w:line="240" w:lineRule="auto"/>
        <w:rPr>
          <w:rFonts w:ascii="Geneva" w:hAnsi="Geneva"/>
        </w:rPr>
      </w:pPr>
    </w:p>
    <w:p w:rsidR="0018378C" w:rsidRDefault="0018378C" w:rsidP="0018378C">
      <w:pPr>
        <w:pStyle w:val="Default"/>
        <w:spacing w:line="240" w:lineRule="auto"/>
        <w:outlineLvl w:val="0"/>
        <w:rPr>
          <w:rFonts w:ascii="Geneva" w:hAnsi="Geneva"/>
        </w:rPr>
      </w:pPr>
      <w:r>
        <w:rPr>
          <w:rFonts w:ascii="Geneva" w:hAnsi="Geneva"/>
          <w:b/>
        </w:rPr>
        <w:t>SPRING BREAK</w:t>
      </w:r>
    </w:p>
    <w:p w:rsidR="0018378C" w:rsidRDefault="0018378C">
      <w:pPr>
        <w:pStyle w:val="Default"/>
        <w:spacing w:line="240" w:lineRule="auto"/>
        <w:rPr>
          <w:rFonts w:ascii="Geneva" w:hAnsi="Geneva"/>
        </w:rPr>
      </w:pPr>
    </w:p>
    <w:p w:rsidR="00011156" w:rsidRDefault="0018378C">
      <w:pPr>
        <w:pStyle w:val="Default"/>
        <w:spacing w:line="240" w:lineRule="auto"/>
        <w:outlineLvl w:val="0"/>
        <w:rPr>
          <w:rFonts w:ascii="Geneva" w:hAnsi="Geneva"/>
        </w:rPr>
      </w:pPr>
      <w:r>
        <w:rPr>
          <w:rFonts w:ascii="Geneva" w:hAnsi="Geneva"/>
        </w:rPr>
        <w:t>17</w:t>
      </w:r>
      <w:r w:rsidR="00011156">
        <w:rPr>
          <w:rFonts w:ascii="Geneva" w:hAnsi="Geneva"/>
        </w:rPr>
        <w:t xml:space="preserve"> </w:t>
      </w:r>
      <w:proofErr w:type="gramStart"/>
      <w:r w:rsidR="00011156">
        <w:rPr>
          <w:rFonts w:ascii="Geneva" w:hAnsi="Geneva"/>
        </w:rPr>
        <w:t>March  Hinduism</w:t>
      </w:r>
      <w:proofErr w:type="gramEnd"/>
      <w:r w:rsidR="00011156">
        <w:rPr>
          <w:rFonts w:ascii="Geneva" w:hAnsi="Geneva"/>
        </w:rPr>
        <w:t>: devotion to Krishna</w:t>
      </w:r>
    </w:p>
    <w:p w:rsidR="00011156" w:rsidRDefault="00011156">
      <w:pPr>
        <w:pStyle w:val="Default"/>
        <w:spacing w:line="240" w:lineRule="auto"/>
        <w:rPr>
          <w:rFonts w:ascii="Geneva" w:hAnsi="Geneva"/>
        </w:rPr>
      </w:pPr>
      <w:r>
        <w:rPr>
          <w:rFonts w:ascii="Geneva" w:hAnsi="Geneva"/>
        </w:rPr>
        <w:t xml:space="preserve">              </w:t>
      </w:r>
      <w:proofErr w:type="spellStart"/>
      <w:r>
        <w:rPr>
          <w:rFonts w:ascii="Geneva" w:hAnsi="Geneva"/>
        </w:rPr>
        <w:t>Dimock</w:t>
      </w:r>
      <w:proofErr w:type="spellEnd"/>
      <w:r>
        <w:rPr>
          <w:rFonts w:ascii="Geneva" w:hAnsi="Geneva"/>
        </w:rPr>
        <w:t>/</w:t>
      </w:r>
      <w:proofErr w:type="spellStart"/>
      <w:r>
        <w:rPr>
          <w:rFonts w:ascii="Geneva" w:hAnsi="Geneva"/>
        </w:rPr>
        <w:t>Levertov</w:t>
      </w:r>
      <w:proofErr w:type="spellEnd"/>
      <w:r>
        <w:rPr>
          <w:rFonts w:ascii="Geneva" w:hAnsi="Geneva"/>
        </w:rPr>
        <w:t>: vii-xx, 77-9, 3-69</w:t>
      </w:r>
    </w:p>
    <w:p w:rsidR="0023243B" w:rsidRDefault="0023243B">
      <w:pPr>
        <w:pStyle w:val="Default"/>
        <w:spacing w:line="240" w:lineRule="auto"/>
        <w:rPr>
          <w:rFonts w:ascii="Geneva" w:hAnsi="Geneva"/>
        </w:rPr>
      </w:pPr>
    </w:p>
    <w:p w:rsidR="00011156" w:rsidRDefault="0018378C">
      <w:pPr>
        <w:pStyle w:val="Default"/>
        <w:spacing w:line="240" w:lineRule="auto"/>
        <w:rPr>
          <w:rFonts w:ascii="Geneva" w:hAnsi="Geneva"/>
          <w:b/>
        </w:rPr>
      </w:pPr>
      <w:r>
        <w:rPr>
          <w:rFonts w:ascii="Geneva" w:hAnsi="Geneva"/>
        </w:rPr>
        <w:t>19</w:t>
      </w:r>
      <w:r w:rsidR="00011156">
        <w:rPr>
          <w:rFonts w:ascii="Geneva" w:hAnsi="Geneva"/>
        </w:rPr>
        <w:t xml:space="preserve"> March      “    </w:t>
      </w:r>
      <w:proofErr w:type="gramStart"/>
      <w:r w:rsidR="00011156">
        <w:rPr>
          <w:rFonts w:ascii="Geneva" w:hAnsi="Geneva"/>
        </w:rPr>
        <w:t xml:space="preserve">“     </w:t>
      </w:r>
      <w:r w:rsidR="00011156">
        <w:rPr>
          <w:rFonts w:ascii="Geneva" w:hAnsi="Geneva"/>
          <w:b/>
        </w:rPr>
        <w:t xml:space="preserve"> </w:t>
      </w:r>
      <w:r w:rsidR="00C64D66">
        <w:rPr>
          <w:rFonts w:ascii="Geneva" w:hAnsi="Geneva"/>
          <w:b/>
        </w:rPr>
        <w:t xml:space="preserve"> </w:t>
      </w:r>
      <w:r w:rsidR="00C64D66" w:rsidRPr="00C64D66">
        <w:rPr>
          <w:rFonts w:ascii="Geneva" w:hAnsi="Geneva"/>
        </w:rPr>
        <w:t>review</w:t>
      </w:r>
      <w:proofErr w:type="gramEnd"/>
      <w:r w:rsidR="00C64D66" w:rsidRPr="00C64D66">
        <w:rPr>
          <w:rFonts w:ascii="Geneva" w:hAnsi="Geneva"/>
        </w:rPr>
        <w:t xml:space="preserve"> </w:t>
      </w:r>
      <w:r w:rsidR="00C64D66" w:rsidRPr="00C64D66">
        <w:rPr>
          <w:rFonts w:ascii="Geneva" w:hAnsi="Geneva"/>
          <w:i/>
        </w:rPr>
        <w:t>In Praise of Krishna</w:t>
      </w:r>
    </w:p>
    <w:p w:rsidR="00011156" w:rsidRDefault="00011156">
      <w:pPr>
        <w:pStyle w:val="Default"/>
        <w:spacing w:line="240" w:lineRule="auto"/>
        <w:rPr>
          <w:rFonts w:ascii="Geneva" w:hAnsi="Geneva"/>
        </w:rPr>
      </w:pPr>
    </w:p>
    <w:p w:rsidR="00C64D66" w:rsidRDefault="0018378C">
      <w:pPr>
        <w:pStyle w:val="Default"/>
        <w:spacing w:line="240" w:lineRule="auto"/>
        <w:rPr>
          <w:rFonts w:ascii="Geneva" w:hAnsi="Geneva"/>
        </w:rPr>
      </w:pPr>
      <w:r>
        <w:rPr>
          <w:rFonts w:ascii="Geneva" w:hAnsi="Geneva"/>
        </w:rPr>
        <w:t>24</w:t>
      </w:r>
      <w:r w:rsidR="00011156">
        <w:rPr>
          <w:rFonts w:ascii="Geneva" w:hAnsi="Geneva"/>
        </w:rPr>
        <w:t xml:space="preserve"> </w:t>
      </w:r>
      <w:proofErr w:type="gramStart"/>
      <w:r w:rsidR="00011156">
        <w:rPr>
          <w:rFonts w:ascii="Geneva" w:hAnsi="Geneva"/>
        </w:rPr>
        <w:t>March  Budd</w:t>
      </w:r>
      <w:r w:rsidR="007A6A91">
        <w:rPr>
          <w:rFonts w:ascii="Geneva" w:hAnsi="Geneva"/>
        </w:rPr>
        <w:t>hism</w:t>
      </w:r>
      <w:proofErr w:type="gramEnd"/>
      <w:r w:rsidR="007A6A91">
        <w:rPr>
          <w:rFonts w:ascii="Geneva" w:hAnsi="Geneva"/>
        </w:rPr>
        <w:t xml:space="preserve">: the Buddha    </w:t>
      </w:r>
      <w:r w:rsidR="00C64D66">
        <w:rPr>
          <w:rFonts w:ascii="Geneva" w:hAnsi="Geneva"/>
          <w:b/>
        </w:rPr>
        <w:t>THIRD PAPER DUE</w:t>
      </w:r>
    </w:p>
    <w:p w:rsidR="00011156" w:rsidRDefault="00C64D66">
      <w:pPr>
        <w:pStyle w:val="Default"/>
        <w:spacing w:line="240" w:lineRule="auto"/>
        <w:rPr>
          <w:rFonts w:ascii="Geneva" w:hAnsi="Geneva"/>
        </w:rPr>
      </w:pPr>
      <w:r>
        <w:rPr>
          <w:rFonts w:ascii="Geneva" w:hAnsi="Geneva"/>
        </w:rPr>
        <w:tab/>
      </w:r>
      <w:r>
        <w:rPr>
          <w:rFonts w:ascii="Geneva" w:hAnsi="Geneva"/>
        </w:rPr>
        <w:tab/>
      </w:r>
      <w:r w:rsidR="007A6A91">
        <w:rPr>
          <w:rFonts w:ascii="Geneva" w:hAnsi="Geneva"/>
        </w:rPr>
        <w:t>Watts: 29-31, 43-56</w:t>
      </w:r>
    </w:p>
    <w:p w:rsidR="00011156" w:rsidRDefault="00011156">
      <w:pPr>
        <w:pStyle w:val="Default"/>
        <w:spacing w:line="240" w:lineRule="auto"/>
        <w:rPr>
          <w:rFonts w:ascii="Geneva" w:hAnsi="Geneva"/>
        </w:rPr>
      </w:pPr>
    </w:p>
    <w:p w:rsidR="00011156" w:rsidRDefault="0018378C">
      <w:pPr>
        <w:pStyle w:val="Default"/>
        <w:spacing w:line="240" w:lineRule="auto"/>
        <w:rPr>
          <w:rFonts w:ascii="Geneva" w:hAnsi="Geneva"/>
        </w:rPr>
      </w:pPr>
      <w:r>
        <w:rPr>
          <w:rFonts w:ascii="Geneva" w:hAnsi="Geneva"/>
        </w:rPr>
        <w:t>26</w:t>
      </w:r>
      <w:r w:rsidR="00011156">
        <w:rPr>
          <w:rFonts w:ascii="Geneva" w:hAnsi="Geneva"/>
        </w:rPr>
        <w:t xml:space="preserve"> </w:t>
      </w:r>
      <w:proofErr w:type="gramStart"/>
      <w:r w:rsidR="00011156">
        <w:rPr>
          <w:rFonts w:ascii="Geneva" w:hAnsi="Geneva"/>
        </w:rPr>
        <w:t>March  Buddhism</w:t>
      </w:r>
      <w:proofErr w:type="gramEnd"/>
      <w:r w:rsidR="00011156">
        <w:rPr>
          <w:rFonts w:ascii="Geneva" w:hAnsi="Geneva"/>
        </w:rPr>
        <w:t xml:space="preserve">: meditation     </w:t>
      </w:r>
      <w:proofErr w:type="spellStart"/>
      <w:r w:rsidR="00011156">
        <w:rPr>
          <w:rFonts w:ascii="Geneva" w:hAnsi="Geneva"/>
        </w:rPr>
        <w:t>Happold</w:t>
      </w:r>
      <w:proofErr w:type="spellEnd"/>
      <w:r w:rsidR="00011156">
        <w:rPr>
          <w:rFonts w:ascii="Geneva" w:hAnsi="Geneva"/>
        </w:rPr>
        <w:t>: 170-3</w:t>
      </w:r>
    </w:p>
    <w:p w:rsidR="00011156" w:rsidRDefault="00F35CD1">
      <w:pPr>
        <w:pStyle w:val="Default"/>
        <w:spacing w:line="240" w:lineRule="auto"/>
        <w:rPr>
          <w:rFonts w:ascii="Geneva" w:hAnsi="Geneva"/>
        </w:rPr>
      </w:pPr>
      <w:r>
        <w:rPr>
          <w:rFonts w:ascii="Geneva" w:hAnsi="Geneva"/>
        </w:rPr>
        <w:t xml:space="preserve">               </w:t>
      </w:r>
      <w:r w:rsidR="00011156">
        <w:rPr>
          <w:rFonts w:ascii="Geneva" w:hAnsi="Geneva"/>
        </w:rPr>
        <w:t xml:space="preserve"> </w:t>
      </w:r>
      <w:r w:rsidR="00011156" w:rsidRPr="00D97510">
        <w:rPr>
          <w:rFonts w:ascii="Geneva" w:hAnsi="Geneva"/>
          <w:i/>
        </w:rPr>
        <w:t>The Heart of Buddhist Meditation</w:t>
      </w:r>
      <w:r w:rsidR="0085734D">
        <w:rPr>
          <w:rFonts w:ascii="Geneva" w:hAnsi="Geneva"/>
          <w:i/>
        </w:rPr>
        <w:t xml:space="preserve"> </w:t>
      </w:r>
      <w:r w:rsidR="0085734D" w:rsidRPr="0085734D">
        <w:rPr>
          <w:rFonts w:ascii="Geneva" w:hAnsi="Geneva"/>
        </w:rPr>
        <w:t>(</w:t>
      </w:r>
      <w:proofErr w:type="spellStart"/>
      <w:r w:rsidR="0085734D" w:rsidRPr="0085734D">
        <w:rPr>
          <w:rFonts w:ascii="Geneva" w:hAnsi="Geneva"/>
        </w:rPr>
        <w:t>Thera</w:t>
      </w:r>
      <w:proofErr w:type="spellEnd"/>
      <w:r w:rsidR="0085734D" w:rsidRPr="0085734D">
        <w:rPr>
          <w:rFonts w:ascii="Geneva" w:hAnsi="Geneva"/>
        </w:rPr>
        <w:t>)</w:t>
      </w:r>
      <w:r w:rsidRPr="0085734D">
        <w:rPr>
          <w:rFonts w:ascii="Geneva" w:hAnsi="Geneva"/>
        </w:rPr>
        <w:t xml:space="preserve"> </w:t>
      </w:r>
      <w:r w:rsidR="00C64D66">
        <w:rPr>
          <w:rFonts w:ascii="Geneva" w:hAnsi="Geneva"/>
        </w:rPr>
        <w:t xml:space="preserve">in </w:t>
      </w:r>
      <w:proofErr w:type="spellStart"/>
      <w:r w:rsidR="00C64D66">
        <w:rPr>
          <w:rFonts w:ascii="Geneva" w:hAnsi="Geneva"/>
        </w:rPr>
        <w:t>DocSharing</w:t>
      </w:r>
      <w:proofErr w:type="spellEnd"/>
    </w:p>
    <w:p w:rsidR="00011156" w:rsidRDefault="00011156">
      <w:pPr>
        <w:pStyle w:val="Default"/>
        <w:spacing w:line="240" w:lineRule="auto"/>
        <w:rPr>
          <w:rFonts w:ascii="Geneva" w:hAnsi="Geneva"/>
        </w:rPr>
      </w:pPr>
    </w:p>
    <w:p w:rsidR="00011156" w:rsidRDefault="0018378C">
      <w:pPr>
        <w:pStyle w:val="Default"/>
        <w:spacing w:line="240" w:lineRule="auto"/>
        <w:rPr>
          <w:rFonts w:ascii="Geneva" w:hAnsi="Geneva"/>
        </w:rPr>
      </w:pPr>
      <w:r>
        <w:rPr>
          <w:rFonts w:ascii="Geneva" w:hAnsi="Geneva"/>
        </w:rPr>
        <w:t>31</w:t>
      </w:r>
      <w:r w:rsidR="00011156">
        <w:rPr>
          <w:rFonts w:ascii="Geneva" w:hAnsi="Geneva"/>
        </w:rPr>
        <w:t xml:space="preserve"> </w:t>
      </w:r>
      <w:proofErr w:type="gramStart"/>
      <w:r w:rsidR="00011156">
        <w:rPr>
          <w:rFonts w:ascii="Geneva" w:hAnsi="Geneva"/>
        </w:rPr>
        <w:t xml:space="preserve">March </w:t>
      </w:r>
      <w:r w:rsidR="00F967C1">
        <w:rPr>
          <w:rFonts w:ascii="Geneva" w:hAnsi="Geneva"/>
        </w:rPr>
        <w:t xml:space="preserve"> </w:t>
      </w:r>
      <w:r w:rsidR="00182D40">
        <w:rPr>
          <w:rFonts w:ascii="Geneva" w:hAnsi="Geneva"/>
        </w:rPr>
        <w:t>Contemplative</w:t>
      </w:r>
      <w:proofErr w:type="gramEnd"/>
      <w:r w:rsidR="00182D40">
        <w:rPr>
          <w:rFonts w:ascii="Geneva" w:hAnsi="Geneva"/>
        </w:rPr>
        <w:t xml:space="preserve"> exercise day </w:t>
      </w:r>
    </w:p>
    <w:p w:rsidR="006F00CE" w:rsidRDefault="006F00CE">
      <w:pPr>
        <w:pStyle w:val="Default"/>
        <w:spacing w:line="240" w:lineRule="auto"/>
        <w:rPr>
          <w:rFonts w:ascii="Geneva" w:hAnsi="Geneva"/>
        </w:rPr>
      </w:pPr>
    </w:p>
    <w:p w:rsidR="006F00CE" w:rsidRDefault="0018378C" w:rsidP="006F00CE">
      <w:pPr>
        <w:pStyle w:val="Default"/>
        <w:spacing w:line="240" w:lineRule="auto"/>
        <w:rPr>
          <w:rFonts w:ascii="Geneva" w:hAnsi="Geneva"/>
        </w:rPr>
      </w:pPr>
      <w:r>
        <w:rPr>
          <w:rFonts w:ascii="Geneva" w:hAnsi="Geneva"/>
        </w:rPr>
        <w:t>2 April</w:t>
      </w:r>
      <w:r w:rsidR="0023243B">
        <w:rPr>
          <w:rFonts w:ascii="Geneva" w:hAnsi="Geneva"/>
        </w:rPr>
        <w:t xml:space="preserve">   </w:t>
      </w:r>
      <w:r w:rsidR="00182D40">
        <w:rPr>
          <w:rFonts w:ascii="Geneva" w:hAnsi="Geneva"/>
        </w:rPr>
        <w:t xml:space="preserve">Buddhism: Mahayana    Watts: 57-69     </w:t>
      </w:r>
      <w:proofErr w:type="spellStart"/>
      <w:r w:rsidR="00182D40">
        <w:rPr>
          <w:rFonts w:ascii="Geneva" w:hAnsi="Geneva"/>
        </w:rPr>
        <w:t>Happold</w:t>
      </w:r>
      <w:proofErr w:type="spellEnd"/>
      <w:r w:rsidR="00182D40">
        <w:rPr>
          <w:rFonts w:ascii="Geneva" w:hAnsi="Geneva"/>
        </w:rPr>
        <w:t>: 162-mid166</w:t>
      </w:r>
    </w:p>
    <w:p w:rsidR="00011156" w:rsidRDefault="00011156">
      <w:pPr>
        <w:pStyle w:val="Default"/>
        <w:spacing w:line="240" w:lineRule="auto"/>
        <w:rPr>
          <w:rFonts w:ascii="Geneva" w:hAnsi="Geneva"/>
        </w:rPr>
      </w:pPr>
    </w:p>
    <w:p w:rsidR="00011156" w:rsidRDefault="0018378C">
      <w:pPr>
        <w:pStyle w:val="Default"/>
        <w:spacing w:line="240" w:lineRule="auto"/>
        <w:outlineLvl w:val="0"/>
        <w:rPr>
          <w:rFonts w:ascii="Geneva" w:hAnsi="Geneva"/>
        </w:rPr>
      </w:pPr>
      <w:r>
        <w:rPr>
          <w:rFonts w:ascii="Geneva" w:hAnsi="Geneva"/>
        </w:rPr>
        <w:t>7</w:t>
      </w:r>
      <w:r w:rsidR="00011156">
        <w:rPr>
          <w:rFonts w:ascii="Geneva" w:hAnsi="Geneva"/>
        </w:rPr>
        <w:t xml:space="preserve"> April  </w:t>
      </w:r>
      <w:r w:rsidR="006F00CE">
        <w:rPr>
          <w:rFonts w:ascii="Geneva" w:hAnsi="Geneva"/>
        </w:rPr>
        <w:t xml:space="preserve"> </w:t>
      </w:r>
      <w:proofErr w:type="spellStart"/>
      <w:r w:rsidR="006F00CE">
        <w:rPr>
          <w:rFonts w:ascii="Geneva" w:hAnsi="Geneva"/>
        </w:rPr>
        <w:t>Madhyamika</w:t>
      </w:r>
      <w:proofErr w:type="spellEnd"/>
      <w:r w:rsidR="00F967C1">
        <w:rPr>
          <w:rFonts w:ascii="Geneva" w:hAnsi="Geneva"/>
        </w:rPr>
        <w:t xml:space="preserve"> Buddhism</w:t>
      </w:r>
      <w:r w:rsidR="00901E60">
        <w:rPr>
          <w:rFonts w:ascii="Geneva" w:hAnsi="Geneva"/>
        </w:rPr>
        <w:t xml:space="preserve">    readings from </w:t>
      </w:r>
      <w:r w:rsidR="00901E60" w:rsidRPr="005957F4">
        <w:rPr>
          <w:rFonts w:ascii="Geneva" w:hAnsi="Geneva"/>
          <w:i/>
        </w:rPr>
        <w:t>The Experience of Buddhism</w:t>
      </w:r>
    </w:p>
    <w:p w:rsidR="00011156" w:rsidRDefault="00011156">
      <w:pPr>
        <w:pStyle w:val="Default"/>
        <w:spacing w:line="240" w:lineRule="auto"/>
        <w:rPr>
          <w:rFonts w:ascii="Geneva" w:hAnsi="Geneva"/>
        </w:rPr>
      </w:pPr>
    </w:p>
    <w:p w:rsidR="00011156" w:rsidRDefault="0018378C">
      <w:pPr>
        <w:pStyle w:val="Default"/>
        <w:spacing w:line="240" w:lineRule="auto"/>
        <w:rPr>
          <w:rFonts w:ascii="Geneva" w:hAnsi="Geneva"/>
        </w:rPr>
      </w:pPr>
      <w:r>
        <w:rPr>
          <w:rFonts w:ascii="Geneva" w:hAnsi="Geneva"/>
        </w:rPr>
        <w:t>9</w:t>
      </w:r>
      <w:r w:rsidR="00011156">
        <w:rPr>
          <w:rFonts w:ascii="Geneva" w:hAnsi="Geneva"/>
        </w:rPr>
        <w:t xml:space="preserve"> </w:t>
      </w:r>
      <w:proofErr w:type="gramStart"/>
      <w:r w:rsidR="00011156">
        <w:rPr>
          <w:rFonts w:ascii="Geneva" w:hAnsi="Geneva"/>
        </w:rPr>
        <w:t xml:space="preserve">April </w:t>
      </w:r>
      <w:r w:rsidR="007A6A91">
        <w:rPr>
          <w:rFonts w:ascii="Geneva" w:hAnsi="Geneva"/>
        </w:rPr>
        <w:t xml:space="preserve"> </w:t>
      </w:r>
      <w:r w:rsidR="006F00CE">
        <w:rPr>
          <w:rFonts w:ascii="Geneva" w:hAnsi="Geneva"/>
        </w:rPr>
        <w:t>Buddhism</w:t>
      </w:r>
      <w:proofErr w:type="gramEnd"/>
      <w:r w:rsidR="006F00CE">
        <w:rPr>
          <w:rFonts w:ascii="Geneva" w:hAnsi="Geneva"/>
        </w:rPr>
        <w:t xml:space="preserve">: the Bodhisattva </w:t>
      </w:r>
    </w:p>
    <w:p w:rsidR="00011156" w:rsidRDefault="00011156">
      <w:pPr>
        <w:pStyle w:val="Default"/>
        <w:spacing w:line="240" w:lineRule="auto"/>
        <w:rPr>
          <w:rFonts w:ascii="Geneva" w:hAnsi="Geneva"/>
        </w:rPr>
      </w:pPr>
    </w:p>
    <w:p w:rsidR="00011156" w:rsidRDefault="0018378C">
      <w:pPr>
        <w:pStyle w:val="Default"/>
        <w:spacing w:line="240" w:lineRule="auto"/>
        <w:rPr>
          <w:rFonts w:ascii="Geneva" w:hAnsi="Geneva"/>
        </w:rPr>
      </w:pPr>
      <w:r>
        <w:rPr>
          <w:rFonts w:ascii="Geneva" w:hAnsi="Geneva"/>
        </w:rPr>
        <w:t>14</w:t>
      </w:r>
      <w:r w:rsidR="00011156">
        <w:rPr>
          <w:rFonts w:ascii="Geneva" w:hAnsi="Geneva"/>
        </w:rPr>
        <w:t xml:space="preserve"> </w:t>
      </w:r>
      <w:proofErr w:type="gramStart"/>
      <w:r w:rsidR="00011156">
        <w:rPr>
          <w:rFonts w:ascii="Geneva" w:hAnsi="Geneva"/>
        </w:rPr>
        <w:t>April</w:t>
      </w:r>
      <w:r w:rsidR="007A6A91">
        <w:rPr>
          <w:rFonts w:ascii="Geneva" w:hAnsi="Geneva"/>
        </w:rPr>
        <w:t xml:space="preserve">  </w:t>
      </w:r>
      <w:r w:rsidR="006F00CE">
        <w:rPr>
          <w:rFonts w:ascii="Geneva" w:hAnsi="Geneva"/>
        </w:rPr>
        <w:t>Buddhism</w:t>
      </w:r>
      <w:proofErr w:type="gramEnd"/>
      <w:r w:rsidR="006F00CE">
        <w:rPr>
          <w:rFonts w:ascii="Geneva" w:hAnsi="Geneva"/>
        </w:rPr>
        <w:t xml:space="preserve">: </w:t>
      </w:r>
      <w:proofErr w:type="spellStart"/>
      <w:r w:rsidR="006F00CE">
        <w:rPr>
          <w:rFonts w:ascii="Geneva" w:hAnsi="Geneva"/>
        </w:rPr>
        <w:t>Ch'an</w:t>
      </w:r>
      <w:proofErr w:type="spellEnd"/>
      <w:r w:rsidR="006F00CE">
        <w:rPr>
          <w:rFonts w:ascii="Geneva" w:hAnsi="Geneva"/>
        </w:rPr>
        <w:t xml:space="preserve">   Watts: 77-112 </w:t>
      </w:r>
    </w:p>
    <w:p w:rsidR="00011156" w:rsidRDefault="00011156">
      <w:pPr>
        <w:pStyle w:val="Default"/>
        <w:spacing w:line="240" w:lineRule="auto"/>
        <w:rPr>
          <w:rFonts w:ascii="Geneva" w:hAnsi="Geneva"/>
        </w:rPr>
      </w:pPr>
    </w:p>
    <w:p w:rsidR="00011156" w:rsidRDefault="0018378C">
      <w:pPr>
        <w:pStyle w:val="Default"/>
        <w:spacing w:line="240" w:lineRule="auto"/>
        <w:rPr>
          <w:rFonts w:ascii="Geneva" w:hAnsi="Geneva"/>
        </w:rPr>
      </w:pPr>
      <w:r>
        <w:rPr>
          <w:rFonts w:ascii="Geneva" w:hAnsi="Geneva"/>
        </w:rPr>
        <w:t>16</w:t>
      </w:r>
      <w:r w:rsidR="0086036D">
        <w:rPr>
          <w:rFonts w:ascii="Geneva" w:hAnsi="Geneva"/>
        </w:rPr>
        <w:t xml:space="preserve"> </w:t>
      </w:r>
      <w:proofErr w:type="gramStart"/>
      <w:r w:rsidR="0086036D">
        <w:rPr>
          <w:rFonts w:ascii="Geneva" w:hAnsi="Geneva"/>
        </w:rPr>
        <w:t>April  Zen</w:t>
      </w:r>
      <w:proofErr w:type="gramEnd"/>
      <w:r w:rsidR="0086036D">
        <w:rPr>
          <w:rFonts w:ascii="Geneva" w:hAnsi="Geneva"/>
        </w:rPr>
        <w:t xml:space="preserve">  Watts: </w:t>
      </w:r>
      <w:r w:rsidR="006F00CE">
        <w:rPr>
          <w:rFonts w:ascii="Geneva" w:hAnsi="Geneva"/>
        </w:rPr>
        <w:t xml:space="preserve">115-36, </w:t>
      </w:r>
      <w:r w:rsidR="007A6A91">
        <w:rPr>
          <w:rFonts w:ascii="Geneva" w:hAnsi="Geneva"/>
        </w:rPr>
        <w:t xml:space="preserve">142-73   </w:t>
      </w:r>
      <w:r w:rsidR="00011156">
        <w:rPr>
          <w:rFonts w:ascii="Geneva" w:hAnsi="Geneva"/>
          <w:b/>
        </w:rPr>
        <w:t>FOURTH PAPER DUE</w:t>
      </w:r>
    </w:p>
    <w:p w:rsidR="009602B1" w:rsidRDefault="009602B1">
      <w:pPr>
        <w:pStyle w:val="Default"/>
        <w:spacing w:line="240" w:lineRule="auto"/>
        <w:rPr>
          <w:rFonts w:ascii="Geneva" w:hAnsi="Geneva"/>
        </w:rPr>
      </w:pPr>
    </w:p>
    <w:p w:rsidR="00011156" w:rsidRDefault="0018378C">
      <w:pPr>
        <w:pStyle w:val="Default"/>
        <w:spacing w:line="240" w:lineRule="auto"/>
        <w:rPr>
          <w:rFonts w:ascii="Geneva" w:hAnsi="Geneva"/>
        </w:rPr>
      </w:pPr>
      <w:r>
        <w:rPr>
          <w:rFonts w:ascii="Geneva" w:hAnsi="Geneva"/>
        </w:rPr>
        <w:t>21</w:t>
      </w:r>
      <w:r w:rsidR="00011156">
        <w:rPr>
          <w:rFonts w:ascii="Geneva" w:hAnsi="Geneva"/>
        </w:rPr>
        <w:t xml:space="preserve"> </w:t>
      </w:r>
      <w:proofErr w:type="gramStart"/>
      <w:r w:rsidR="00011156">
        <w:rPr>
          <w:rFonts w:ascii="Geneva" w:hAnsi="Geneva"/>
        </w:rPr>
        <w:t>April  Modern</w:t>
      </w:r>
      <w:proofErr w:type="gramEnd"/>
      <w:r w:rsidR="00011156">
        <w:rPr>
          <w:rFonts w:ascii="Geneva" w:hAnsi="Geneva"/>
        </w:rPr>
        <w:t xml:space="preserve"> mysticism    Ellwood: 67-71, 112-16</w:t>
      </w:r>
    </w:p>
    <w:p w:rsidR="00011156" w:rsidRDefault="00011156">
      <w:pPr>
        <w:pStyle w:val="Default"/>
        <w:spacing w:line="240" w:lineRule="auto"/>
        <w:rPr>
          <w:rFonts w:ascii="Geneva" w:hAnsi="Geneva"/>
        </w:rPr>
      </w:pPr>
      <w:r>
        <w:rPr>
          <w:rFonts w:ascii="Geneva" w:hAnsi="Geneva"/>
        </w:rPr>
        <w:t xml:space="preserve">               (</w:t>
      </w:r>
      <w:proofErr w:type="gramStart"/>
      <w:r>
        <w:rPr>
          <w:rFonts w:ascii="Geneva" w:hAnsi="Geneva"/>
        </w:rPr>
        <w:t>science</w:t>
      </w:r>
      <w:proofErr w:type="gramEnd"/>
      <w:r>
        <w:rPr>
          <w:rFonts w:ascii="Geneva" w:hAnsi="Geneva"/>
        </w:rPr>
        <w:t xml:space="preserve">)  </w:t>
      </w:r>
      <w:proofErr w:type="spellStart"/>
      <w:r>
        <w:rPr>
          <w:rFonts w:ascii="Geneva" w:hAnsi="Geneva"/>
        </w:rPr>
        <w:t>Happold</w:t>
      </w:r>
      <w:proofErr w:type="spellEnd"/>
      <w:r>
        <w:rPr>
          <w:rFonts w:ascii="Geneva" w:hAnsi="Geneva"/>
        </w:rPr>
        <w:t>: 22-3, 30-4, 137-40, 394-97</w:t>
      </w:r>
    </w:p>
    <w:p w:rsidR="00011156" w:rsidRDefault="00011156">
      <w:pPr>
        <w:pStyle w:val="Default"/>
        <w:spacing w:line="240" w:lineRule="auto"/>
        <w:rPr>
          <w:rFonts w:ascii="Geneva" w:hAnsi="Geneva"/>
        </w:rPr>
      </w:pPr>
    </w:p>
    <w:p w:rsidR="00011156" w:rsidRDefault="0018378C">
      <w:pPr>
        <w:pStyle w:val="Default"/>
        <w:spacing w:line="240" w:lineRule="auto"/>
        <w:rPr>
          <w:rFonts w:ascii="Geneva" w:hAnsi="Geneva"/>
        </w:rPr>
      </w:pPr>
      <w:r>
        <w:rPr>
          <w:rFonts w:ascii="Geneva" w:hAnsi="Geneva"/>
        </w:rPr>
        <w:t>23</w:t>
      </w:r>
      <w:r w:rsidR="00011156">
        <w:rPr>
          <w:rFonts w:ascii="Geneva" w:hAnsi="Geneva"/>
        </w:rPr>
        <w:t xml:space="preserve"> </w:t>
      </w:r>
      <w:proofErr w:type="gramStart"/>
      <w:r w:rsidR="00011156">
        <w:rPr>
          <w:rFonts w:ascii="Geneva" w:hAnsi="Geneva"/>
        </w:rPr>
        <w:t>April  Modern</w:t>
      </w:r>
      <w:proofErr w:type="gramEnd"/>
      <w:r w:rsidR="00011156">
        <w:rPr>
          <w:rFonts w:ascii="Geneva" w:hAnsi="Geneva"/>
        </w:rPr>
        <w:t xml:space="preserve"> mysti</w:t>
      </w:r>
      <w:r w:rsidR="0078413A">
        <w:rPr>
          <w:rFonts w:ascii="Geneva" w:hAnsi="Geneva"/>
        </w:rPr>
        <w:t xml:space="preserve">cism    </w:t>
      </w:r>
      <w:proofErr w:type="spellStart"/>
      <w:r w:rsidR="0078413A">
        <w:rPr>
          <w:rFonts w:ascii="Geneva" w:hAnsi="Geneva"/>
        </w:rPr>
        <w:t>Goleman</w:t>
      </w:r>
      <w:proofErr w:type="spellEnd"/>
      <w:r w:rsidR="0078413A">
        <w:rPr>
          <w:rFonts w:ascii="Geneva" w:hAnsi="Geneva"/>
        </w:rPr>
        <w:t xml:space="preserve"> and </w:t>
      </w:r>
      <w:proofErr w:type="spellStart"/>
      <w:r w:rsidR="0078413A">
        <w:rPr>
          <w:rFonts w:ascii="Geneva" w:hAnsi="Geneva"/>
        </w:rPr>
        <w:t>Smothermon</w:t>
      </w:r>
      <w:proofErr w:type="spellEnd"/>
      <w:r w:rsidR="0078413A">
        <w:rPr>
          <w:rFonts w:ascii="Geneva" w:hAnsi="Geneva"/>
        </w:rPr>
        <w:t xml:space="preserve"> in </w:t>
      </w:r>
      <w:proofErr w:type="spellStart"/>
      <w:r w:rsidR="0078413A">
        <w:rPr>
          <w:rFonts w:ascii="Geneva" w:hAnsi="Geneva"/>
        </w:rPr>
        <w:t>DocSharing</w:t>
      </w:r>
      <w:proofErr w:type="spellEnd"/>
    </w:p>
    <w:p w:rsidR="00011156" w:rsidRDefault="00011156">
      <w:pPr>
        <w:pStyle w:val="Default"/>
        <w:spacing w:line="240" w:lineRule="auto"/>
        <w:rPr>
          <w:rFonts w:ascii="Geneva" w:hAnsi="Geneva"/>
        </w:rPr>
      </w:pPr>
    </w:p>
    <w:p w:rsidR="00011156" w:rsidRDefault="0018378C">
      <w:pPr>
        <w:pStyle w:val="Default"/>
        <w:spacing w:line="240" w:lineRule="auto"/>
        <w:rPr>
          <w:rFonts w:ascii="Geneva" w:hAnsi="Geneva"/>
        </w:rPr>
      </w:pPr>
      <w:r>
        <w:rPr>
          <w:rFonts w:ascii="Geneva" w:hAnsi="Geneva"/>
        </w:rPr>
        <w:t>28</w:t>
      </w:r>
      <w:r w:rsidR="00011156">
        <w:rPr>
          <w:rFonts w:ascii="Geneva" w:hAnsi="Geneva"/>
        </w:rPr>
        <w:t xml:space="preserve"> April   Modern mysticism: Ram </w:t>
      </w:r>
      <w:proofErr w:type="spellStart"/>
      <w:r w:rsidR="00011156">
        <w:rPr>
          <w:rFonts w:ascii="Geneva" w:hAnsi="Geneva"/>
        </w:rPr>
        <w:t>Dass</w:t>
      </w:r>
      <w:proofErr w:type="spellEnd"/>
      <w:r w:rsidR="00011156">
        <w:rPr>
          <w:rFonts w:ascii="Geneva" w:hAnsi="Geneva"/>
        </w:rPr>
        <w:t xml:space="preserve">   </w:t>
      </w:r>
    </w:p>
    <w:p w:rsidR="00011156" w:rsidRDefault="00011156">
      <w:pPr>
        <w:pStyle w:val="Default"/>
        <w:spacing w:line="240" w:lineRule="auto"/>
        <w:outlineLvl w:val="0"/>
        <w:rPr>
          <w:rFonts w:ascii="Geneva" w:hAnsi="Geneva"/>
        </w:rPr>
      </w:pPr>
      <w:r>
        <w:rPr>
          <w:rFonts w:ascii="Geneva" w:hAnsi="Geneva"/>
        </w:rPr>
        <w:t xml:space="preserve">               </w:t>
      </w:r>
      <w:r w:rsidRPr="00D97510">
        <w:rPr>
          <w:rFonts w:ascii="Geneva" w:hAnsi="Geneva"/>
          <w:i/>
        </w:rPr>
        <w:t>The Only Dance There Is</w:t>
      </w:r>
      <w:r>
        <w:rPr>
          <w:rFonts w:ascii="Geneva" w:hAnsi="Geneva"/>
        </w:rPr>
        <w:t>, 1-41, 47-75</w:t>
      </w:r>
    </w:p>
    <w:p w:rsidR="00011156" w:rsidRDefault="00011156">
      <w:pPr>
        <w:pStyle w:val="Default"/>
        <w:spacing w:line="240" w:lineRule="auto"/>
        <w:rPr>
          <w:rFonts w:ascii="Geneva" w:hAnsi="Geneva"/>
        </w:rPr>
      </w:pPr>
    </w:p>
    <w:p w:rsidR="00011156" w:rsidRDefault="0018378C">
      <w:pPr>
        <w:pStyle w:val="Default"/>
        <w:spacing w:line="240" w:lineRule="auto"/>
        <w:rPr>
          <w:rFonts w:ascii="Geneva" w:hAnsi="Geneva"/>
        </w:rPr>
      </w:pPr>
      <w:r>
        <w:rPr>
          <w:rFonts w:ascii="Geneva" w:hAnsi="Geneva"/>
        </w:rPr>
        <w:t>30</w:t>
      </w:r>
      <w:r w:rsidR="0023243B">
        <w:rPr>
          <w:rFonts w:ascii="Geneva" w:hAnsi="Geneva"/>
        </w:rPr>
        <w:t xml:space="preserve"> </w:t>
      </w:r>
      <w:proofErr w:type="gramStart"/>
      <w:r w:rsidR="0023243B">
        <w:rPr>
          <w:rFonts w:ascii="Geneva" w:hAnsi="Geneva"/>
        </w:rPr>
        <w:t xml:space="preserve">April  </w:t>
      </w:r>
      <w:r w:rsidR="00011156">
        <w:rPr>
          <w:rFonts w:ascii="Geneva" w:hAnsi="Geneva"/>
        </w:rPr>
        <w:t>Be</w:t>
      </w:r>
      <w:proofErr w:type="gramEnd"/>
      <w:r w:rsidR="00011156">
        <w:rPr>
          <w:rFonts w:ascii="Geneva" w:hAnsi="Geneva"/>
        </w:rPr>
        <w:t xml:space="preserve"> Here Now in </w:t>
      </w:r>
      <w:r w:rsidR="00011156" w:rsidRPr="00D97510">
        <w:rPr>
          <w:rFonts w:ascii="Geneva" w:hAnsi="Geneva"/>
          <w:i/>
        </w:rPr>
        <w:t>The Only Dance There Is</w:t>
      </w:r>
      <w:r w:rsidR="00011156">
        <w:rPr>
          <w:rFonts w:ascii="Geneva" w:hAnsi="Geneva"/>
        </w:rPr>
        <w:t xml:space="preserve">, </w:t>
      </w:r>
    </w:p>
    <w:p w:rsidR="00EE6647" w:rsidRDefault="00EE6647">
      <w:pPr>
        <w:pStyle w:val="Default"/>
        <w:spacing w:line="240" w:lineRule="auto"/>
        <w:rPr>
          <w:rFonts w:ascii="Geneva" w:hAnsi="Geneva"/>
        </w:rPr>
      </w:pPr>
      <w:r>
        <w:rPr>
          <w:rFonts w:ascii="Geneva" w:hAnsi="Geneva"/>
        </w:rPr>
        <w:tab/>
        <w:t xml:space="preserve">   (</w:t>
      </w:r>
      <w:proofErr w:type="gramStart"/>
      <w:r>
        <w:rPr>
          <w:rFonts w:ascii="Geneva" w:hAnsi="Geneva"/>
        </w:rPr>
        <w:t>you</w:t>
      </w:r>
      <w:proofErr w:type="gramEnd"/>
      <w:r>
        <w:rPr>
          <w:rFonts w:ascii="Geneva" w:hAnsi="Geneva"/>
        </w:rPr>
        <w:t xml:space="preserve"> can read it all, or focus on the following pages)</w:t>
      </w:r>
    </w:p>
    <w:p w:rsidR="00011156" w:rsidRDefault="00EE6647">
      <w:pPr>
        <w:pStyle w:val="Default"/>
        <w:spacing w:line="240" w:lineRule="auto"/>
        <w:rPr>
          <w:rFonts w:ascii="Geneva" w:hAnsi="Geneva"/>
        </w:rPr>
      </w:pPr>
      <w:r>
        <w:rPr>
          <w:rFonts w:ascii="Geneva" w:hAnsi="Geneva"/>
        </w:rPr>
        <w:t xml:space="preserve">             </w:t>
      </w:r>
      <w:r w:rsidR="0086036D">
        <w:rPr>
          <w:rFonts w:ascii="Geneva" w:hAnsi="Geneva"/>
        </w:rPr>
        <w:t>79-8</w:t>
      </w:r>
      <w:r>
        <w:rPr>
          <w:rFonts w:ascii="Geneva" w:hAnsi="Geneva"/>
        </w:rPr>
        <w:t>1, 89-92, 104-26, 137-9, 150-7</w:t>
      </w:r>
      <w:r w:rsidR="00011156">
        <w:rPr>
          <w:rFonts w:ascii="Geneva" w:hAnsi="Geneva"/>
        </w:rPr>
        <w:t>, 166-74</w:t>
      </w:r>
    </w:p>
    <w:p w:rsidR="0023243B" w:rsidRDefault="0023243B">
      <w:pPr>
        <w:pStyle w:val="Default"/>
        <w:spacing w:line="240" w:lineRule="auto"/>
        <w:rPr>
          <w:rFonts w:ascii="Geneva" w:hAnsi="Geneva"/>
        </w:rPr>
      </w:pPr>
    </w:p>
    <w:p w:rsidR="00011156" w:rsidRDefault="00011156">
      <w:pPr>
        <w:pStyle w:val="Default"/>
        <w:spacing w:line="240" w:lineRule="auto"/>
        <w:rPr>
          <w:rFonts w:ascii="Geneva" w:hAnsi="Geneva"/>
        </w:rPr>
      </w:pPr>
    </w:p>
    <w:p w:rsidR="001D33E2" w:rsidRDefault="00011156" w:rsidP="00CC61A6">
      <w:pPr>
        <w:pStyle w:val="Default"/>
        <w:tabs>
          <w:tab w:val="clear" w:pos="9360"/>
        </w:tabs>
        <w:spacing w:line="240" w:lineRule="auto"/>
        <w:ind w:right="700"/>
        <w:rPr>
          <w:rFonts w:ascii="Geneva" w:hAnsi="Geneva"/>
        </w:rPr>
      </w:pPr>
      <w:r w:rsidRPr="00D360CD">
        <w:rPr>
          <w:rFonts w:ascii="Geneva" w:hAnsi="Geneva"/>
          <w:b/>
        </w:rPr>
        <w:t xml:space="preserve">FINAL PAPER DUE </w:t>
      </w:r>
      <w:r w:rsidR="009C60B4">
        <w:rPr>
          <w:rFonts w:ascii="Geneva" w:hAnsi="Geneva"/>
        </w:rPr>
        <w:t>(by 3 p.m., Tuesday, May 6</w:t>
      </w:r>
      <w:r w:rsidRPr="00D360CD">
        <w:rPr>
          <w:rFonts w:ascii="Geneva" w:hAnsi="Geneva"/>
        </w:rPr>
        <w:t>)</w:t>
      </w:r>
    </w:p>
    <w:p w:rsidR="00011156" w:rsidRDefault="00CC61A6" w:rsidP="003A77FA">
      <w:pPr>
        <w:pStyle w:val="Default"/>
        <w:tabs>
          <w:tab w:val="clear" w:pos="9360"/>
        </w:tabs>
        <w:spacing w:line="240" w:lineRule="auto"/>
        <w:ind w:right="700"/>
        <w:jc w:val="center"/>
        <w:rPr>
          <w:rFonts w:ascii="Helvetica" w:hAnsi="Helvetica"/>
          <w:sz w:val="28"/>
        </w:rPr>
      </w:pPr>
      <w:r>
        <w:rPr>
          <w:rFonts w:ascii="Geneva" w:hAnsi="Geneva"/>
        </w:rPr>
        <w:t>In 7-8 pages, r</w:t>
      </w:r>
      <w:r w:rsidR="001D33E2">
        <w:rPr>
          <w:rFonts w:ascii="Geneva" w:hAnsi="Geneva"/>
        </w:rPr>
        <w:t xml:space="preserve">eview your experience of the course, summarize high and low points, </w:t>
      </w:r>
      <w:r w:rsidR="0078413A">
        <w:rPr>
          <w:rFonts w:ascii="Geneva" w:hAnsi="Geneva"/>
        </w:rPr>
        <w:t xml:space="preserve">and </w:t>
      </w:r>
      <w:r w:rsidR="001D33E2">
        <w:rPr>
          <w:rFonts w:ascii="Geneva" w:hAnsi="Geneva"/>
        </w:rPr>
        <w:t xml:space="preserve">refer to </w:t>
      </w:r>
      <w:r w:rsidR="0078413A">
        <w:rPr>
          <w:rFonts w:ascii="Geneva" w:hAnsi="Geneva"/>
        </w:rPr>
        <w:t xml:space="preserve">key points in text and lecture. You </w:t>
      </w:r>
      <w:r w:rsidR="001D33E2">
        <w:rPr>
          <w:rFonts w:ascii="Geneva" w:hAnsi="Geneva"/>
        </w:rPr>
        <w:t>must spend a c</w:t>
      </w:r>
      <w:r w:rsidR="009602B1">
        <w:rPr>
          <w:rFonts w:ascii="Geneva" w:hAnsi="Geneva"/>
        </w:rPr>
        <w:t xml:space="preserve">ouple pages discussing Ram </w:t>
      </w:r>
      <w:proofErr w:type="spellStart"/>
      <w:r w:rsidR="009602B1">
        <w:rPr>
          <w:rFonts w:ascii="Geneva" w:hAnsi="Geneva"/>
        </w:rPr>
        <w:t>Dass</w:t>
      </w:r>
      <w:proofErr w:type="spellEnd"/>
      <w:r w:rsidR="009602B1">
        <w:rPr>
          <w:rFonts w:ascii="Geneva" w:hAnsi="Geneva"/>
        </w:rPr>
        <w:t>.</w:t>
      </w:r>
      <w:r w:rsidR="00011156" w:rsidRPr="00D360CD">
        <w:rPr>
          <w:rFonts w:ascii="Geneva" w:hAnsi="Geneva"/>
        </w:rPr>
        <w:br w:type="page"/>
      </w:r>
      <w:r w:rsidR="00011156">
        <w:rPr>
          <w:rFonts w:ascii="Helvetica" w:hAnsi="Helvetica"/>
          <w:b/>
          <w:sz w:val="28"/>
        </w:rPr>
        <w:lastRenderedPageBreak/>
        <w:t>PAPER WRITING SUGGESTIONS</w:t>
      </w:r>
    </w:p>
    <w:p w:rsidR="00011156" w:rsidRDefault="00011156">
      <w:pPr>
        <w:pStyle w:val="Default"/>
        <w:tabs>
          <w:tab w:val="clear" w:pos="9360"/>
        </w:tabs>
        <w:spacing w:line="240" w:lineRule="auto"/>
        <w:ind w:right="700"/>
        <w:rPr>
          <w:rFonts w:ascii="Helvetica" w:hAnsi="Helvetica"/>
        </w:rPr>
      </w:pPr>
    </w:p>
    <w:p w:rsidR="00011156" w:rsidRDefault="00011156">
      <w:pPr>
        <w:pStyle w:val="Default"/>
        <w:tabs>
          <w:tab w:val="clear" w:pos="9360"/>
        </w:tabs>
        <w:spacing w:line="240" w:lineRule="auto"/>
        <w:ind w:right="700"/>
        <w:rPr>
          <w:rFonts w:ascii="Helvetica" w:hAnsi="Helvetica"/>
          <w:sz w:val="28"/>
        </w:rPr>
      </w:pPr>
      <w:r>
        <w:rPr>
          <w:rFonts w:ascii="Helvetica" w:hAnsi="Helvetica"/>
        </w:rPr>
        <w:t xml:space="preserve"> </w:t>
      </w:r>
      <w:r>
        <w:rPr>
          <w:rFonts w:ascii="Helvetica" w:hAnsi="Helvetica"/>
          <w:sz w:val="28"/>
        </w:rPr>
        <w:t xml:space="preserve">    Papers should be typed and double-spaced.  A clean-looking paper will help you.  Proper spelling and grammar are important, and will affect your grade.</w:t>
      </w:r>
    </w:p>
    <w:p w:rsidR="00011156" w:rsidRDefault="00011156">
      <w:pPr>
        <w:pStyle w:val="Default"/>
        <w:tabs>
          <w:tab w:val="clear" w:pos="9360"/>
        </w:tabs>
        <w:spacing w:line="240" w:lineRule="auto"/>
        <w:ind w:right="700"/>
        <w:rPr>
          <w:rFonts w:ascii="Helvetica" w:hAnsi="Helvetica"/>
          <w:sz w:val="28"/>
        </w:rPr>
      </w:pPr>
    </w:p>
    <w:p w:rsidR="00011156" w:rsidRDefault="00011156">
      <w:pPr>
        <w:pStyle w:val="Default"/>
        <w:tabs>
          <w:tab w:val="clear" w:pos="9360"/>
        </w:tabs>
        <w:spacing w:line="240" w:lineRule="auto"/>
        <w:ind w:right="700"/>
        <w:rPr>
          <w:rFonts w:ascii="Helvetica" w:hAnsi="Helvetica"/>
          <w:sz w:val="28"/>
        </w:rPr>
      </w:pPr>
      <w:r>
        <w:rPr>
          <w:rFonts w:ascii="Helvetica" w:hAnsi="Helvetica"/>
          <w:sz w:val="28"/>
        </w:rPr>
        <w:t xml:space="preserve">     Unless otherwise specified, your paper should focus on an idea or a few </w:t>
      </w:r>
      <w:proofErr w:type="gramStart"/>
      <w:r>
        <w:rPr>
          <w:rFonts w:ascii="Helvetica" w:hAnsi="Helvetica"/>
          <w:sz w:val="28"/>
        </w:rPr>
        <w:t>ideas which</w:t>
      </w:r>
      <w:proofErr w:type="gramEnd"/>
      <w:r>
        <w:rPr>
          <w:rFonts w:ascii="Helvetica" w:hAnsi="Helvetica"/>
          <w:sz w:val="28"/>
        </w:rPr>
        <w:t xml:space="preserve"> arise from reflections on the course material.  Set aside some time to think about the paper </w:t>
      </w:r>
      <w:r>
        <w:rPr>
          <w:rFonts w:ascii="Helvetica" w:hAnsi="Helvetica"/>
          <w:sz w:val="28"/>
          <w:u w:val="single"/>
        </w:rPr>
        <w:t>before</w:t>
      </w:r>
      <w:r>
        <w:rPr>
          <w:rFonts w:ascii="Helvetica" w:hAnsi="Helvetica"/>
          <w:sz w:val="28"/>
        </w:rPr>
        <w:t xml:space="preserve"> you write.  Make notes of your thoughts.  Review the assigned material and look for passages related to your topic.  Construct an outline.  Include brief but accurate summation of the relevant readings and do some self-investigation.  Why are you interested in what you wrote about?  After writing a first draft, check to see if you clearly state, then address, the main issue(s) or theme(s), and if your paper has an introduction and conclusion.  </w:t>
      </w:r>
    </w:p>
    <w:p w:rsidR="00011156" w:rsidRDefault="00011156">
      <w:pPr>
        <w:pStyle w:val="Default"/>
        <w:tabs>
          <w:tab w:val="clear" w:pos="9360"/>
        </w:tabs>
        <w:spacing w:line="240" w:lineRule="auto"/>
        <w:ind w:right="700"/>
        <w:rPr>
          <w:rFonts w:ascii="Helvetica" w:hAnsi="Helvetica"/>
          <w:sz w:val="28"/>
        </w:rPr>
      </w:pPr>
    </w:p>
    <w:p w:rsidR="00011156" w:rsidRDefault="00011156">
      <w:pPr>
        <w:pStyle w:val="Default"/>
        <w:tabs>
          <w:tab w:val="clear" w:pos="9360"/>
        </w:tabs>
        <w:spacing w:line="240" w:lineRule="auto"/>
        <w:ind w:right="700"/>
        <w:rPr>
          <w:rFonts w:ascii="Helvetica" w:hAnsi="Helvetica"/>
          <w:sz w:val="28"/>
        </w:rPr>
      </w:pPr>
      <w:r>
        <w:rPr>
          <w:rFonts w:ascii="Helvetica" w:hAnsi="Helvetica"/>
          <w:sz w:val="28"/>
        </w:rPr>
        <w:t xml:space="preserve">     I am looking for clear self-expression and increased self-understanding in addition to understanding and critical analysis of textual material.</w:t>
      </w:r>
    </w:p>
    <w:p w:rsidR="00011156" w:rsidRDefault="00011156">
      <w:pPr>
        <w:pStyle w:val="Default"/>
        <w:tabs>
          <w:tab w:val="clear" w:pos="9360"/>
        </w:tabs>
        <w:spacing w:line="240" w:lineRule="auto"/>
        <w:ind w:right="700"/>
        <w:rPr>
          <w:rFonts w:ascii="Helvetica" w:hAnsi="Helvetica"/>
          <w:sz w:val="28"/>
        </w:rPr>
      </w:pPr>
    </w:p>
    <w:p w:rsidR="00011156" w:rsidRDefault="00011156">
      <w:pPr>
        <w:pStyle w:val="Default"/>
        <w:tabs>
          <w:tab w:val="clear" w:pos="9360"/>
        </w:tabs>
        <w:spacing w:line="240" w:lineRule="auto"/>
        <w:ind w:right="700"/>
        <w:rPr>
          <w:rFonts w:ascii="Helvetica" w:hAnsi="Helvetica"/>
          <w:sz w:val="28"/>
        </w:rPr>
      </w:pPr>
      <w:r>
        <w:rPr>
          <w:rFonts w:ascii="Helvetica" w:hAnsi="Helvetica"/>
          <w:sz w:val="28"/>
        </w:rPr>
        <w:t xml:space="preserve">     You may rewrite, and at times I will encourage you to rewrite.  Remember that there is a library nearby, and that you can consult with me about research resources.  If you refer to or quote course books, page numbers may be put in parentheses after references.  We also have an excellent Writing Center (</w:t>
      </w:r>
      <w:r w:rsidR="003A77FA">
        <w:rPr>
          <w:rFonts w:ascii="Helvetica" w:hAnsi="Helvetica"/>
          <w:sz w:val="28"/>
        </w:rPr>
        <w:t>Reed 419,</w:t>
      </w:r>
      <w:r>
        <w:rPr>
          <w:rFonts w:ascii="Helvetica" w:hAnsi="Helvetica"/>
          <w:sz w:val="28"/>
        </w:rPr>
        <w:t xml:space="preserve"> 257-7221), if you need help.</w:t>
      </w:r>
    </w:p>
    <w:p w:rsidR="00011156" w:rsidRDefault="00011156">
      <w:pPr>
        <w:pStyle w:val="Default"/>
        <w:tabs>
          <w:tab w:val="clear" w:pos="9360"/>
        </w:tabs>
        <w:spacing w:line="240" w:lineRule="auto"/>
        <w:ind w:right="700"/>
        <w:rPr>
          <w:rFonts w:ascii="Helvetica" w:hAnsi="Helvetica"/>
          <w:sz w:val="28"/>
        </w:rPr>
      </w:pPr>
    </w:p>
    <w:p w:rsidR="00011156" w:rsidRDefault="00011156">
      <w:pPr>
        <w:pStyle w:val="Default"/>
        <w:tabs>
          <w:tab w:val="clear" w:pos="9360"/>
        </w:tabs>
        <w:spacing w:line="240" w:lineRule="auto"/>
        <w:ind w:right="700"/>
        <w:rPr>
          <w:rFonts w:ascii="Helvetica" w:hAnsi="Helvetica"/>
          <w:sz w:val="28"/>
        </w:rPr>
      </w:pPr>
      <w:r>
        <w:rPr>
          <w:rFonts w:ascii="Helvetica" w:hAnsi="Helvetica"/>
          <w:sz w:val="28"/>
        </w:rPr>
        <w:t xml:space="preserve">     Your paper will be graded on:</w:t>
      </w:r>
    </w:p>
    <w:p w:rsidR="00011156" w:rsidRDefault="00011156">
      <w:pPr>
        <w:pStyle w:val="Default"/>
        <w:tabs>
          <w:tab w:val="clear" w:pos="9360"/>
        </w:tabs>
        <w:spacing w:line="240" w:lineRule="auto"/>
        <w:ind w:right="700"/>
        <w:rPr>
          <w:rFonts w:ascii="Helvetica" w:hAnsi="Helvetica"/>
          <w:sz w:val="28"/>
        </w:rPr>
      </w:pPr>
    </w:p>
    <w:p w:rsidR="00011156" w:rsidRDefault="00011156">
      <w:pPr>
        <w:pStyle w:val="Default"/>
        <w:tabs>
          <w:tab w:val="clear" w:pos="9360"/>
        </w:tabs>
        <w:spacing w:line="240" w:lineRule="auto"/>
        <w:ind w:right="700"/>
        <w:rPr>
          <w:rFonts w:ascii="Helvetica" w:hAnsi="Helvetica"/>
          <w:sz w:val="28"/>
        </w:rPr>
      </w:pPr>
      <w:r>
        <w:rPr>
          <w:rFonts w:ascii="Helvetica" w:hAnsi="Helvetica"/>
          <w:sz w:val="28"/>
        </w:rPr>
        <w:t xml:space="preserve">          1) </w:t>
      </w:r>
      <w:proofErr w:type="gramStart"/>
      <w:r>
        <w:rPr>
          <w:rFonts w:ascii="Helvetica" w:hAnsi="Helvetica"/>
          <w:sz w:val="28"/>
        </w:rPr>
        <w:t>form</w:t>
      </w:r>
      <w:proofErr w:type="gramEnd"/>
      <w:r>
        <w:rPr>
          <w:rFonts w:ascii="Helvetica" w:hAnsi="Helvetica"/>
          <w:sz w:val="28"/>
        </w:rPr>
        <w:t xml:space="preserve"> (presentation, grammar, spelling, punctuation).</w:t>
      </w:r>
    </w:p>
    <w:p w:rsidR="00011156" w:rsidRDefault="00011156">
      <w:pPr>
        <w:pStyle w:val="Default"/>
        <w:tabs>
          <w:tab w:val="clear" w:pos="9360"/>
        </w:tabs>
        <w:spacing w:line="240" w:lineRule="auto"/>
        <w:ind w:right="700"/>
        <w:rPr>
          <w:rFonts w:ascii="Helvetica" w:hAnsi="Helvetica"/>
          <w:sz w:val="28"/>
        </w:rPr>
      </w:pPr>
      <w:r>
        <w:rPr>
          <w:rFonts w:ascii="Helvetica" w:hAnsi="Helvetica"/>
          <w:sz w:val="28"/>
        </w:rPr>
        <w:t xml:space="preserve">          2) </w:t>
      </w:r>
      <w:proofErr w:type="gramStart"/>
      <w:r>
        <w:rPr>
          <w:rFonts w:ascii="Helvetica" w:hAnsi="Helvetica"/>
          <w:sz w:val="28"/>
        </w:rPr>
        <w:t>clarity</w:t>
      </w:r>
      <w:proofErr w:type="gramEnd"/>
      <w:r>
        <w:rPr>
          <w:rFonts w:ascii="Helvetica" w:hAnsi="Helvetica"/>
          <w:sz w:val="28"/>
        </w:rPr>
        <w:t xml:space="preserve"> of focus, organization, and expression.</w:t>
      </w:r>
    </w:p>
    <w:p w:rsidR="00011156" w:rsidRDefault="00011156">
      <w:pPr>
        <w:pStyle w:val="Default"/>
        <w:tabs>
          <w:tab w:val="clear" w:pos="9360"/>
        </w:tabs>
        <w:spacing w:line="240" w:lineRule="auto"/>
        <w:ind w:right="700"/>
        <w:rPr>
          <w:rFonts w:ascii="Helvetica" w:hAnsi="Helvetica"/>
        </w:rPr>
      </w:pPr>
      <w:r>
        <w:rPr>
          <w:rFonts w:ascii="Helvetica" w:hAnsi="Helvetica"/>
          <w:sz w:val="28"/>
        </w:rPr>
        <w:t xml:space="preserve">          3) </w:t>
      </w:r>
      <w:proofErr w:type="gramStart"/>
      <w:r>
        <w:rPr>
          <w:rFonts w:ascii="Helvetica" w:hAnsi="Helvetica"/>
          <w:sz w:val="28"/>
        </w:rPr>
        <w:t>utilization</w:t>
      </w:r>
      <w:proofErr w:type="gramEnd"/>
      <w:r>
        <w:rPr>
          <w:rFonts w:ascii="Helvetica" w:hAnsi="Helvetica"/>
          <w:sz w:val="28"/>
        </w:rPr>
        <w:t xml:space="preserve"> of course material.</w:t>
      </w:r>
    </w:p>
    <w:p w:rsidR="00011156" w:rsidRDefault="00011156">
      <w:pPr>
        <w:pStyle w:val="Default"/>
        <w:tabs>
          <w:tab w:val="clear" w:pos="9360"/>
        </w:tabs>
        <w:spacing w:line="240" w:lineRule="auto"/>
        <w:ind w:right="700"/>
        <w:rPr>
          <w:rFonts w:ascii="Helvetica" w:hAnsi="Helvetica"/>
          <w:sz w:val="28"/>
        </w:rPr>
      </w:pPr>
      <w:r>
        <w:rPr>
          <w:rFonts w:ascii="Helvetica" w:hAnsi="Helvetica"/>
          <w:sz w:val="28"/>
        </w:rPr>
        <w:t xml:space="preserve">          4) </w:t>
      </w:r>
      <w:proofErr w:type="gramStart"/>
      <w:r>
        <w:rPr>
          <w:rFonts w:ascii="Helvetica" w:hAnsi="Helvetica"/>
          <w:sz w:val="28"/>
        </w:rPr>
        <w:t>critical</w:t>
      </w:r>
      <w:proofErr w:type="gramEnd"/>
      <w:r>
        <w:rPr>
          <w:rFonts w:ascii="Helvetica" w:hAnsi="Helvetica"/>
          <w:sz w:val="28"/>
        </w:rPr>
        <w:t xml:space="preserve"> reflection and personal insight.</w:t>
      </w:r>
    </w:p>
    <w:p w:rsidR="00011156" w:rsidRPr="00D360CD" w:rsidRDefault="00011156" w:rsidP="00011156">
      <w:pPr>
        <w:pStyle w:val="Default"/>
        <w:spacing w:line="240" w:lineRule="auto"/>
        <w:rPr>
          <w:rFonts w:ascii="Geneva" w:hAnsi="Geneva"/>
        </w:rPr>
      </w:pPr>
    </w:p>
    <w:sectPr w:rsidR="00011156" w:rsidRPr="00D360CD" w:rsidSect="0001115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2E"/>
    <w:rsid w:val="00011156"/>
    <w:rsid w:val="00127608"/>
    <w:rsid w:val="0013320E"/>
    <w:rsid w:val="00155DDF"/>
    <w:rsid w:val="00182D40"/>
    <w:rsid w:val="0018378C"/>
    <w:rsid w:val="001A1C01"/>
    <w:rsid w:val="001C77EC"/>
    <w:rsid w:val="001D33E2"/>
    <w:rsid w:val="0020232F"/>
    <w:rsid w:val="0023243B"/>
    <w:rsid w:val="002B4394"/>
    <w:rsid w:val="003228B1"/>
    <w:rsid w:val="003A77FA"/>
    <w:rsid w:val="0040737B"/>
    <w:rsid w:val="00510188"/>
    <w:rsid w:val="005957F4"/>
    <w:rsid w:val="005A72AF"/>
    <w:rsid w:val="00603900"/>
    <w:rsid w:val="006C2267"/>
    <w:rsid w:val="006F00CE"/>
    <w:rsid w:val="0078413A"/>
    <w:rsid w:val="007A6A91"/>
    <w:rsid w:val="0085734D"/>
    <w:rsid w:val="0086036D"/>
    <w:rsid w:val="00867DCB"/>
    <w:rsid w:val="00901E60"/>
    <w:rsid w:val="0091360C"/>
    <w:rsid w:val="009602B1"/>
    <w:rsid w:val="009C60B4"/>
    <w:rsid w:val="00C50A62"/>
    <w:rsid w:val="00C64D66"/>
    <w:rsid w:val="00CC61A6"/>
    <w:rsid w:val="00EE6647"/>
    <w:rsid w:val="00F35CD1"/>
    <w:rsid w:val="00F96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240"/>
    </w:pPr>
    <w:rPr>
      <w:rFonts w:ascii="Courier" w:hAnsi="Courier"/>
      <w:color w:val="000000"/>
      <w:sz w:val="24"/>
    </w:rPr>
  </w:style>
  <w:style w:type="paragraph" w:customStyle="1" w:styleId="Footnote">
    <w:name w:val="Footnot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240" w:firstLine="360"/>
    </w:pPr>
    <w:rPr>
      <w:rFonts w:ascii="Courier" w:hAnsi="Courier"/>
      <w:color w:val="000000"/>
    </w:rPr>
  </w:style>
  <w:style w:type="paragraph" w:styleId="FootnoteReference">
    <w:name w:val="footnote reference"/>
    <w:pPr>
      <w:spacing w:line="240" w:lineRule="atLeast"/>
    </w:pPr>
    <w:rPr>
      <w:rFonts w:ascii="Courier" w:hAnsi="Courier"/>
      <w:color w:val="000000"/>
    </w:rPr>
  </w:style>
  <w:style w:type="paragraph" w:customStyle="1" w:styleId="FootnoteMarker">
    <w:name w:val="Footnote Marker"/>
    <w:pPr>
      <w:spacing w:line="240" w:lineRule="atLeast"/>
    </w:pPr>
    <w:rPr>
      <w:rFonts w:ascii="Courier" w:hAnsi="Courier"/>
      <w:color w:val="000000"/>
      <w:sz w:val="18"/>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spacing w:line="240" w:lineRule="atLeast"/>
    </w:pPr>
    <w:rPr>
      <w:rFonts w:ascii="Geneva" w:hAnsi="Geneva"/>
      <w:color w:val="000000"/>
    </w:rPr>
  </w:style>
  <w:style w:type="paragraph" w:styleId="DocumentMap">
    <w:name w:val="Document Map"/>
    <w:basedOn w:val="Normal"/>
    <w:pPr>
      <w:shd w:val="clear" w:color="auto" w:fill="000080"/>
    </w:pPr>
    <w:rPr>
      <w:rFonts w:ascii="Geneva" w:hAnsi="Geneva"/>
    </w:rPr>
  </w:style>
  <w:style w:type="character" w:styleId="Hyperlink">
    <w:name w:val="Hyperlink"/>
    <w:uiPriority w:val="99"/>
    <w:unhideWhenUsed/>
    <w:rsid w:val="0040737B"/>
    <w:rPr>
      <w:color w:val="0000FF"/>
      <w:u w:val="single"/>
    </w:rPr>
  </w:style>
  <w:style w:type="paragraph" w:styleId="BodyText">
    <w:name w:val="Body Text"/>
    <w:basedOn w:val="Normal"/>
    <w:link w:val="BodyTextChar"/>
    <w:rsid w:val="001A1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0"/>
    </w:pPr>
    <w:rPr>
      <w:rFonts w:ascii="Arial" w:hAnsi="Arial"/>
      <w:color w:val="000000"/>
      <w:sz w:val="24"/>
      <w:szCs w:val="24"/>
    </w:rPr>
  </w:style>
  <w:style w:type="character" w:customStyle="1" w:styleId="BodyTextChar">
    <w:name w:val="Body Text Char"/>
    <w:link w:val="BodyText"/>
    <w:rsid w:val="001A1C01"/>
    <w:rPr>
      <w:rFonts w:ascii="Arial" w:hAnsi="Arial"/>
      <w:color w:val="000000"/>
      <w:sz w:val="24"/>
      <w:szCs w:val="24"/>
    </w:rPr>
  </w:style>
  <w:style w:type="paragraph" w:styleId="ListParagraph">
    <w:name w:val="List Paragraph"/>
    <w:basedOn w:val="Normal"/>
    <w:uiPriority w:val="34"/>
    <w:qFormat/>
    <w:rsid w:val="001A1C01"/>
    <w:pPr>
      <w:ind w:left="720"/>
      <w:contextualSpacing/>
    </w:pPr>
    <w:rPr>
      <w:rFonts w:ascii="Calibri" w:eastAsia="ＭＳ 明朝" w:hAnsi="Calibri" w:cs="Calibr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240"/>
    </w:pPr>
    <w:rPr>
      <w:rFonts w:ascii="Courier" w:hAnsi="Courier"/>
      <w:color w:val="000000"/>
      <w:sz w:val="24"/>
    </w:rPr>
  </w:style>
  <w:style w:type="paragraph" w:customStyle="1" w:styleId="Footnote">
    <w:name w:val="Footnot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240" w:firstLine="360"/>
    </w:pPr>
    <w:rPr>
      <w:rFonts w:ascii="Courier" w:hAnsi="Courier"/>
      <w:color w:val="000000"/>
    </w:rPr>
  </w:style>
  <w:style w:type="paragraph" w:styleId="FootnoteReference">
    <w:name w:val="footnote reference"/>
    <w:pPr>
      <w:spacing w:line="240" w:lineRule="atLeast"/>
    </w:pPr>
    <w:rPr>
      <w:rFonts w:ascii="Courier" w:hAnsi="Courier"/>
      <w:color w:val="000000"/>
    </w:rPr>
  </w:style>
  <w:style w:type="paragraph" w:customStyle="1" w:styleId="FootnoteMarker">
    <w:name w:val="Footnote Marker"/>
    <w:pPr>
      <w:spacing w:line="240" w:lineRule="atLeast"/>
    </w:pPr>
    <w:rPr>
      <w:rFonts w:ascii="Courier" w:hAnsi="Courier"/>
      <w:color w:val="000000"/>
      <w:sz w:val="18"/>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spacing w:line="240" w:lineRule="atLeast"/>
    </w:pPr>
    <w:rPr>
      <w:rFonts w:ascii="Geneva" w:hAnsi="Geneva"/>
      <w:color w:val="000000"/>
    </w:rPr>
  </w:style>
  <w:style w:type="paragraph" w:styleId="DocumentMap">
    <w:name w:val="Document Map"/>
    <w:basedOn w:val="Normal"/>
    <w:pPr>
      <w:shd w:val="clear" w:color="auto" w:fill="000080"/>
    </w:pPr>
    <w:rPr>
      <w:rFonts w:ascii="Geneva" w:hAnsi="Geneva"/>
    </w:rPr>
  </w:style>
  <w:style w:type="character" w:styleId="Hyperlink">
    <w:name w:val="Hyperlink"/>
    <w:uiPriority w:val="99"/>
    <w:unhideWhenUsed/>
    <w:rsid w:val="0040737B"/>
    <w:rPr>
      <w:color w:val="0000FF"/>
      <w:u w:val="single"/>
    </w:rPr>
  </w:style>
  <w:style w:type="paragraph" w:styleId="BodyText">
    <w:name w:val="Body Text"/>
    <w:basedOn w:val="Normal"/>
    <w:link w:val="BodyTextChar"/>
    <w:rsid w:val="001A1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0"/>
    </w:pPr>
    <w:rPr>
      <w:rFonts w:ascii="Arial" w:hAnsi="Arial"/>
      <w:color w:val="000000"/>
      <w:sz w:val="24"/>
      <w:szCs w:val="24"/>
    </w:rPr>
  </w:style>
  <w:style w:type="character" w:customStyle="1" w:styleId="BodyTextChar">
    <w:name w:val="Body Text Char"/>
    <w:link w:val="BodyText"/>
    <w:rsid w:val="001A1C01"/>
    <w:rPr>
      <w:rFonts w:ascii="Arial" w:hAnsi="Arial"/>
      <w:color w:val="000000"/>
      <w:sz w:val="24"/>
      <w:szCs w:val="24"/>
    </w:rPr>
  </w:style>
  <w:style w:type="paragraph" w:styleId="ListParagraph">
    <w:name w:val="List Paragraph"/>
    <w:basedOn w:val="Normal"/>
    <w:uiPriority w:val="34"/>
    <w:qFormat/>
    <w:rsid w:val="001A1C01"/>
    <w:pPr>
      <w:ind w:left="720"/>
      <w:contextualSpacing/>
    </w:pPr>
    <w:rPr>
      <w:rFonts w:ascii="Calibri" w:eastAsia="ＭＳ 明朝"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cs.tcu.edu/disability_documentation.asp" TargetMode="External"/><Relationship Id="rId6" Type="http://schemas.openxmlformats.org/officeDocument/2006/relationships/hyperlink" Target="http://www.catalog.tcu.edu/current_year/undergraduat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1608</Words>
  <Characters>9166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Andrew O</vt:lpstr>
    </vt:vector>
  </TitlesOfParts>
  <Company>TCU</Company>
  <LinksUpToDate>false</LinksUpToDate>
  <CharactersWithSpaces>10753</CharactersWithSpaces>
  <SharedDoc>false</SharedDoc>
  <HLinks>
    <vt:vector size="12" baseType="variant">
      <vt:variant>
        <vt:i4>3276871</vt:i4>
      </vt:variant>
      <vt:variant>
        <vt:i4>3</vt:i4>
      </vt:variant>
      <vt:variant>
        <vt:i4>0</vt:i4>
      </vt:variant>
      <vt:variant>
        <vt:i4>5</vt:i4>
      </vt:variant>
      <vt:variant>
        <vt:lpwstr>http://www.catalog.tcu.edu/current_year/undergraduate/</vt:lpwstr>
      </vt:variant>
      <vt:variant>
        <vt:lpwstr/>
      </vt:variant>
      <vt:variant>
        <vt:i4>5701657</vt:i4>
      </vt:variant>
      <vt:variant>
        <vt:i4>0</vt:i4>
      </vt:variant>
      <vt:variant>
        <vt:i4>0</vt:i4>
      </vt:variant>
      <vt:variant>
        <vt:i4>5</vt:i4>
      </vt:variant>
      <vt:variant>
        <vt:lpwstr>http://www.acs.tcu.edu/disability_documentation.asp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O</dc:title>
  <dc:subject/>
  <dc:creator>Andrew Fort</dc:creator>
  <cp:keywords/>
  <cp:lastModifiedBy>TCU Administrator</cp:lastModifiedBy>
  <cp:revision>2</cp:revision>
  <cp:lastPrinted>2013-12-16T19:54:00Z</cp:lastPrinted>
  <dcterms:created xsi:type="dcterms:W3CDTF">2014-01-06T16:49:00Z</dcterms:created>
  <dcterms:modified xsi:type="dcterms:W3CDTF">2014-01-06T16:49:00Z</dcterms:modified>
</cp:coreProperties>
</file>