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6D" w:rsidRDefault="00E6706D">
      <w:pPr>
        <w:pStyle w:val="Default"/>
        <w:spacing w:line="240" w:lineRule="auto"/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RELI 10023: CHINESE RELIGIONS</w:t>
      </w:r>
    </w:p>
    <w:p w:rsidR="00E6706D" w:rsidRDefault="00E6706D">
      <w:pPr>
        <w:pStyle w:val="Default"/>
        <w:spacing w:line="240" w:lineRule="auto"/>
        <w:rPr>
          <w:rFonts w:ascii="Arial" w:hAnsi="Arial"/>
          <w:b/>
          <w:sz w:val="28"/>
        </w:rPr>
      </w:pPr>
    </w:p>
    <w:p w:rsidR="00E6706D" w:rsidRDefault="00E6706D">
      <w:pPr>
        <w:pStyle w:val="Default"/>
        <w:tabs>
          <w:tab w:val="left" w:pos="-1440"/>
          <w:tab w:val="left" w:pos="-720"/>
          <w:tab w:val="left" w:pos="9360"/>
          <w:tab w:val="left" w:pos="10080"/>
          <w:tab w:val="left" w:pos="10800"/>
        </w:tabs>
        <w:spacing w:line="240" w:lineRule="auto"/>
        <w:ind w:right="-180"/>
        <w:rPr>
          <w:rFonts w:ascii="Arial" w:hAnsi="Arial"/>
        </w:rPr>
      </w:pPr>
      <w:r>
        <w:rPr>
          <w:rFonts w:ascii="Arial" w:hAnsi="Arial"/>
        </w:rPr>
        <w:t>In traditional China, no word for “religion,” no single God, scripture, or church</w:t>
      </w:r>
    </w:p>
    <w:p w:rsidR="00E6706D" w:rsidRDefault="00E6706D">
      <w:pPr>
        <w:pStyle w:val="Default"/>
        <w:tabs>
          <w:tab w:val="left" w:pos="-1440"/>
          <w:tab w:val="left" w:pos="-720"/>
          <w:tab w:val="left" w:pos="9360"/>
          <w:tab w:val="left" w:pos="10080"/>
          <w:tab w:val="left" w:pos="10800"/>
        </w:tabs>
        <w:spacing w:line="240" w:lineRule="auto"/>
        <w:ind w:right="-18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different</w:t>
      </w:r>
      <w:proofErr w:type="gramEnd"/>
      <w:r>
        <w:rPr>
          <w:rFonts w:ascii="Arial" w:hAnsi="Arial"/>
        </w:rPr>
        <w:t xml:space="preserve"> myths, doctrines, ethics, rituals than West</w:t>
      </w:r>
    </w:p>
    <w:p w:rsidR="00E6706D" w:rsidRDefault="00E6706D">
      <w:pPr>
        <w:pStyle w:val="Default"/>
        <w:spacing w:line="240" w:lineRule="auto"/>
        <w:ind w:right="-18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focus</w:t>
      </w:r>
      <w:proofErr w:type="gramEnd"/>
      <w:r>
        <w:rPr>
          <w:rFonts w:ascii="Arial" w:hAnsi="Arial"/>
        </w:rPr>
        <w:t xml:space="preserve"> on family and ancestor veneration, practical, utilitarian, pluralist/syncretistic</w:t>
      </w:r>
      <w:r>
        <w:rPr>
          <w:rFonts w:ascii="Arial" w:hAnsi="Arial"/>
        </w:rPr>
        <w:tab/>
      </w:r>
    </w:p>
    <w:p w:rsidR="00E6706D" w:rsidRDefault="00E6706D">
      <w:pPr>
        <w:pStyle w:val="Default"/>
        <w:tabs>
          <w:tab w:val="left" w:pos="-1440"/>
          <w:tab w:val="left" w:pos="-720"/>
          <w:tab w:val="left" w:pos="9360"/>
          <w:tab w:val="left" w:pos="10080"/>
          <w:tab w:val="left" w:pos="10800"/>
        </w:tabs>
        <w:spacing w:line="240" w:lineRule="auto"/>
        <w:ind w:right="-270"/>
        <w:rPr>
          <w:rFonts w:ascii="Arial" w:hAnsi="Arial"/>
        </w:rPr>
      </w:pPr>
      <w:r>
        <w:rPr>
          <w:rFonts w:ascii="Arial" w:hAnsi="Arial"/>
        </w:rPr>
        <w:t xml:space="preserve">Key elements of worldview: harmony in universe and society, universe as organism </w:t>
      </w:r>
    </w:p>
    <w:p w:rsidR="00E6706D" w:rsidRDefault="00E6706D">
      <w:pPr>
        <w:pStyle w:val="Default"/>
        <w:spacing w:line="240" w:lineRule="auto"/>
        <w:ind w:right="-270"/>
        <w:rPr>
          <w:rFonts w:ascii="Arial" w:hAnsi="Arial"/>
        </w:rPr>
      </w:pPr>
      <w:r>
        <w:rPr>
          <w:rFonts w:ascii="Arial" w:hAnsi="Arial"/>
          <w:i/>
        </w:rPr>
        <w:t>Dao/Tao</w:t>
      </w:r>
      <w:r>
        <w:rPr>
          <w:rFonts w:ascii="Arial" w:hAnsi="Arial"/>
        </w:rPr>
        <w:t>: right “way” or “path”, source and structure of all; cycles natural, nature cyclical</w:t>
      </w:r>
    </w:p>
    <w:p w:rsidR="00E6706D" w:rsidRDefault="00E6706D">
      <w:pPr>
        <w:pStyle w:val="Default"/>
        <w:spacing w:line="240" w:lineRule="auto"/>
        <w:ind w:right="-27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  <w:i/>
        </w:rPr>
        <w:t>yin</w:t>
      </w:r>
      <w:proofErr w:type="gramEnd"/>
      <w:r>
        <w:rPr>
          <w:rFonts w:ascii="Arial" w:hAnsi="Arial"/>
          <w:i/>
        </w:rPr>
        <w:t>/yang</w:t>
      </w:r>
      <w:r>
        <w:rPr>
          <w:rFonts w:ascii="Arial" w:hAnsi="Arial"/>
        </w:rPr>
        <w:t xml:space="preserve">: complementary forces (dark/light, earth/Heaven etc.) making up </w:t>
      </w:r>
      <w:r>
        <w:rPr>
          <w:rFonts w:ascii="Arial" w:hAnsi="Arial"/>
          <w:i/>
        </w:rPr>
        <w:t>Dao</w:t>
      </w:r>
    </w:p>
    <w:p w:rsidR="00E6706D" w:rsidRDefault="00E6706D">
      <w:pPr>
        <w:pStyle w:val="Default"/>
        <w:spacing w:line="240" w:lineRule="auto"/>
        <w:ind w:right="-270"/>
        <w:rPr>
          <w:rFonts w:ascii="Arial" w:hAnsi="Arial"/>
        </w:rPr>
      </w:pPr>
      <w:proofErr w:type="gramStart"/>
      <w:r>
        <w:rPr>
          <w:rFonts w:ascii="Arial" w:hAnsi="Arial"/>
          <w:i/>
        </w:rPr>
        <w:t>qi</w:t>
      </w:r>
      <w:proofErr w:type="gramEnd"/>
      <w:r>
        <w:rPr>
          <w:rFonts w:ascii="Arial" w:hAnsi="Arial"/>
          <w:i/>
        </w:rPr>
        <w:t>/chi</w:t>
      </w:r>
      <w:r>
        <w:rPr>
          <w:rFonts w:ascii="Arial" w:hAnsi="Arial"/>
        </w:rPr>
        <w:t>: vital energy</w:t>
      </w:r>
      <w:r w:rsidR="0081639F">
        <w:rPr>
          <w:rFonts w:ascii="Arial" w:hAnsi="Arial"/>
        </w:rPr>
        <w:t xml:space="preserve"> in body and world</w:t>
      </w:r>
      <w:r>
        <w:rPr>
          <w:rFonts w:ascii="Arial" w:hAnsi="Arial"/>
        </w:rPr>
        <w:t>, life-force</w:t>
      </w:r>
      <w:r w:rsidR="0081639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</w:t>
      </w:r>
    </w:p>
    <w:p w:rsidR="00E6706D" w:rsidRDefault="00E6706D">
      <w:pPr>
        <w:pStyle w:val="Default"/>
        <w:spacing w:line="240" w:lineRule="auto"/>
        <w:ind w:right="-270"/>
        <w:rPr>
          <w:rFonts w:ascii="Arial" w:hAnsi="Arial"/>
        </w:rPr>
      </w:pPr>
      <w:r>
        <w:rPr>
          <w:rFonts w:ascii="Arial" w:hAnsi="Arial"/>
          <w:i/>
        </w:rPr>
        <w:t xml:space="preserve">Shang Di/Ti or </w:t>
      </w:r>
      <w:proofErr w:type="spellStart"/>
      <w:r>
        <w:rPr>
          <w:rFonts w:ascii="Arial" w:hAnsi="Arial"/>
          <w:i/>
        </w:rPr>
        <w:t>tian</w:t>
      </w:r>
      <w:proofErr w:type="spellEnd"/>
      <w:r>
        <w:rPr>
          <w:rFonts w:ascii="Arial" w:hAnsi="Arial"/>
          <w:i/>
        </w:rPr>
        <w:t>/</w:t>
      </w:r>
      <w:proofErr w:type="spellStart"/>
      <w:r>
        <w:rPr>
          <w:rFonts w:ascii="Arial" w:hAnsi="Arial"/>
          <w:i/>
        </w:rPr>
        <w:t>tien</w:t>
      </w:r>
      <w:proofErr w:type="spellEnd"/>
      <w:r>
        <w:rPr>
          <w:rFonts w:ascii="Arial" w:hAnsi="Arial"/>
        </w:rPr>
        <w:t xml:space="preserve">: </w:t>
      </w:r>
      <w:proofErr w:type="gramStart"/>
      <w:r>
        <w:rPr>
          <w:rFonts w:ascii="Arial" w:hAnsi="Arial"/>
        </w:rPr>
        <w:t>Heaven(</w:t>
      </w:r>
      <w:proofErr w:type="spellStart"/>
      <w:proofErr w:type="gramEnd"/>
      <w:r>
        <w:rPr>
          <w:rFonts w:ascii="Arial" w:hAnsi="Arial"/>
        </w:rPr>
        <w:t>ly</w:t>
      </w:r>
      <w:proofErr w:type="spellEnd"/>
      <w:r>
        <w:rPr>
          <w:rFonts w:ascii="Arial" w:hAnsi="Arial"/>
        </w:rPr>
        <w:t xml:space="preserve">) Ruler, moral will, agent of </w:t>
      </w:r>
      <w:r>
        <w:rPr>
          <w:rFonts w:ascii="Arial" w:hAnsi="Arial"/>
          <w:i/>
        </w:rPr>
        <w:t>Dao</w:t>
      </w:r>
    </w:p>
    <w:p w:rsidR="00E6706D" w:rsidRDefault="00E6706D" w:rsidP="00E6706D">
      <w:pPr>
        <w:pStyle w:val="Default"/>
        <w:spacing w:line="240" w:lineRule="auto"/>
        <w:ind w:right="-270"/>
        <w:rPr>
          <w:rFonts w:ascii="Arial" w:hAnsi="Arial"/>
        </w:rPr>
      </w:pPr>
      <w:proofErr w:type="gramStart"/>
      <w:r>
        <w:rPr>
          <w:rFonts w:ascii="Arial" w:hAnsi="Arial"/>
        </w:rPr>
        <w:t>many</w:t>
      </w:r>
      <w:proofErr w:type="gramEnd"/>
      <w:r>
        <w:rPr>
          <w:rFonts w:ascii="Arial" w:hAnsi="Arial"/>
        </w:rPr>
        <w:t xml:space="preserve"> supernatural beings within </w:t>
      </w:r>
      <w:r>
        <w:rPr>
          <w:rFonts w:ascii="Arial" w:hAnsi="Arial"/>
          <w:i/>
        </w:rPr>
        <w:t>Dao</w:t>
      </w:r>
      <w:r>
        <w:rPr>
          <w:rFonts w:ascii="Arial" w:hAnsi="Arial"/>
        </w:rPr>
        <w:t xml:space="preserve">, human/divine continuum, nearby spiritual realm, </w:t>
      </w:r>
    </w:p>
    <w:p w:rsidR="00E6706D" w:rsidRDefault="00E6706D" w:rsidP="00E6706D">
      <w:pPr>
        <w:pStyle w:val="Default"/>
        <w:spacing w:line="240" w:lineRule="auto"/>
        <w:ind w:right="-27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ancestor</w:t>
      </w:r>
      <w:proofErr w:type="gramEnd"/>
      <w:r>
        <w:rPr>
          <w:rFonts w:ascii="Arial" w:hAnsi="Arial"/>
        </w:rPr>
        <w:t xml:space="preserve"> spirits, gods of community/trade, divine bureaucracy, ghosts (</w:t>
      </w:r>
      <w:proofErr w:type="spellStart"/>
      <w:r w:rsidRPr="00E6706D">
        <w:rPr>
          <w:rFonts w:ascii="Arial" w:hAnsi="Arial"/>
          <w:i/>
        </w:rPr>
        <w:t>gui</w:t>
      </w:r>
      <w:proofErr w:type="spellEnd"/>
      <w:r w:rsidRPr="00E6706D">
        <w:rPr>
          <w:rFonts w:ascii="Arial" w:hAnsi="Arial"/>
          <w:i/>
        </w:rPr>
        <w:t>/</w:t>
      </w:r>
      <w:proofErr w:type="spellStart"/>
      <w:r w:rsidRPr="00E6706D">
        <w:rPr>
          <w:rFonts w:ascii="Arial" w:hAnsi="Arial"/>
          <w:i/>
        </w:rPr>
        <w:t>kuei</w:t>
      </w:r>
      <w:proofErr w:type="spellEnd"/>
      <w:r>
        <w:rPr>
          <w:rFonts w:ascii="Arial" w:hAnsi="Arial"/>
        </w:rPr>
        <w:t>)</w:t>
      </w:r>
    </w:p>
    <w:p w:rsidR="00E6706D" w:rsidRDefault="00E6706D">
      <w:pPr>
        <w:pStyle w:val="Default"/>
        <w:tabs>
          <w:tab w:val="left" w:pos="-1440"/>
          <w:tab w:val="left" w:pos="-720"/>
          <w:tab w:val="left" w:pos="9360"/>
          <w:tab w:val="left" w:pos="10080"/>
          <w:tab w:val="left" w:pos="10800"/>
        </w:tabs>
        <w:spacing w:line="240" w:lineRule="auto"/>
        <w:ind w:right="-450"/>
        <w:rPr>
          <w:rFonts w:ascii="Arial" w:hAnsi="Arial"/>
        </w:rPr>
      </w:pPr>
      <w:proofErr w:type="gramStart"/>
      <w:r>
        <w:rPr>
          <w:rFonts w:ascii="Arial" w:hAnsi="Arial"/>
        </w:rPr>
        <w:t>human</w:t>
      </w:r>
      <w:proofErr w:type="gramEnd"/>
      <w:r>
        <w:rPr>
          <w:rFonts w:ascii="Arial" w:hAnsi="Arial"/>
        </w:rPr>
        <w:t xml:space="preserve"> behavior: harmonious ethical action key, family/lineage relations fundamental                </w:t>
      </w:r>
      <w:r>
        <w:rPr>
          <w:rFonts w:ascii="Arial" w:hAnsi="Arial"/>
        </w:rPr>
        <w:tab/>
        <w:t>and hierarchical (age, gender, status), state as big family, ruler/elite ethical models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proofErr w:type="gramStart"/>
      <w:r>
        <w:rPr>
          <w:rFonts w:ascii="Arial" w:hAnsi="Arial"/>
        </w:rPr>
        <w:t>elite</w:t>
      </w:r>
      <w:proofErr w:type="gramEnd"/>
      <w:r>
        <w:rPr>
          <w:rFonts w:ascii="Arial" w:hAnsi="Arial"/>
        </w:rPr>
        <w:t>/textual ”orthodox” tradition vs. popular/syncretic ”folk” tradition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>Shang dynasty</w:t>
      </w:r>
      <w:r>
        <w:rPr>
          <w:rFonts w:ascii="Arial" w:hAnsi="Arial"/>
          <w:i/>
        </w:rPr>
        <w:t xml:space="preserve">: </w:t>
      </w:r>
      <w:proofErr w:type="spellStart"/>
      <w:r w:rsidR="005666DD">
        <w:rPr>
          <w:rFonts w:ascii="Arial" w:hAnsi="Arial"/>
        </w:rPr>
        <w:t>theocracy</w:t>
      </w:r>
      <w:proofErr w:type="gramStart"/>
      <w:r w:rsidR="005666DD">
        <w:rPr>
          <w:rFonts w:ascii="Arial" w:hAnsi="Arial"/>
        </w:rPr>
        <w:t>,</w:t>
      </w:r>
      <w:r>
        <w:rPr>
          <w:rFonts w:ascii="Arial" w:hAnsi="Arial"/>
          <w:i/>
        </w:rPr>
        <w:t>Yi</w:t>
      </w:r>
      <w:proofErr w:type="spellEnd"/>
      <w:proofErr w:type="gramEnd"/>
      <w:r>
        <w:rPr>
          <w:rFonts w:ascii="Arial" w:hAnsi="Arial"/>
          <w:i/>
        </w:rPr>
        <w:t xml:space="preserve"> Jing</w:t>
      </w:r>
      <w:r>
        <w:rPr>
          <w:rFonts w:ascii="Arial" w:hAnsi="Arial"/>
        </w:rPr>
        <w:t xml:space="preserve"> and divination</w:t>
      </w:r>
      <w:r w:rsidR="0081639F">
        <w:rPr>
          <w:rFonts w:ascii="Arial" w:hAnsi="Arial"/>
        </w:rPr>
        <w:t xml:space="preserve"> of flow of </w:t>
      </w:r>
      <w:r w:rsidR="0081639F" w:rsidRPr="00E6706D">
        <w:rPr>
          <w:rFonts w:ascii="Arial" w:hAnsi="Arial"/>
          <w:i/>
        </w:rPr>
        <w:t>Dao</w:t>
      </w:r>
      <w:r w:rsidR="0081639F">
        <w:rPr>
          <w:rFonts w:ascii="Arial" w:hAnsi="Arial"/>
        </w:rPr>
        <w:t>, impersonal order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proofErr w:type="gramStart"/>
      <w:r>
        <w:rPr>
          <w:rFonts w:ascii="Arial" w:hAnsi="Arial"/>
          <w:i/>
        </w:rPr>
        <w:t>li</w:t>
      </w:r>
      <w:proofErr w:type="gramEnd"/>
      <w:r w:rsidR="005666DD">
        <w:rPr>
          <w:rFonts w:ascii="Arial" w:hAnsi="Arial"/>
        </w:rPr>
        <w:t xml:space="preserve">: propriety </w:t>
      </w:r>
      <w:r>
        <w:rPr>
          <w:rFonts w:ascii="Arial" w:hAnsi="Arial"/>
        </w:rPr>
        <w:t xml:space="preserve">and </w:t>
      </w:r>
      <w:proofErr w:type="spellStart"/>
      <w:r w:rsidR="005666DD" w:rsidRPr="005666DD">
        <w:rPr>
          <w:rFonts w:ascii="Arial" w:hAnsi="Arial"/>
          <w:i/>
        </w:rPr>
        <w:t>junzi</w:t>
      </w:r>
      <w:proofErr w:type="spellEnd"/>
      <w:r w:rsidR="005666DD" w:rsidRPr="005666DD">
        <w:rPr>
          <w:rFonts w:ascii="Arial" w:hAnsi="Arial"/>
          <w:i/>
        </w:rPr>
        <w:t>/</w:t>
      </w:r>
      <w:proofErr w:type="spellStart"/>
      <w:r w:rsidRPr="005666DD">
        <w:rPr>
          <w:rFonts w:ascii="Arial" w:hAnsi="Arial"/>
          <w:i/>
        </w:rPr>
        <w:t>chun</w:t>
      </w:r>
      <w:r>
        <w:rPr>
          <w:rFonts w:ascii="Arial" w:hAnsi="Arial"/>
          <w:i/>
        </w:rPr>
        <w:t>-tzu</w:t>
      </w:r>
      <w:proofErr w:type="spellEnd"/>
      <w:r w:rsidR="005666DD">
        <w:rPr>
          <w:rFonts w:ascii="Arial" w:hAnsi="Arial"/>
        </w:rPr>
        <w:t xml:space="preserve">: noble/gentle man, </w:t>
      </w:r>
      <w:r>
        <w:rPr>
          <w:rFonts w:ascii="Arial" w:hAnsi="Arial"/>
        </w:rPr>
        <w:t xml:space="preserve">inborn “good heart” </w:t>
      </w:r>
      <w:r w:rsidR="005666DD">
        <w:rPr>
          <w:rFonts w:ascii="Arial" w:hAnsi="Arial"/>
        </w:rPr>
        <w:t>(</w:t>
      </w:r>
      <w:proofErr w:type="spellStart"/>
      <w:r w:rsidR="005666DD" w:rsidRPr="005666DD">
        <w:rPr>
          <w:rFonts w:ascii="Arial" w:hAnsi="Arial"/>
          <w:i/>
        </w:rPr>
        <w:t>xin</w:t>
      </w:r>
      <w:proofErr w:type="spellEnd"/>
      <w:r w:rsidR="0081639F">
        <w:rPr>
          <w:rFonts w:ascii="Arial" w:hAnsi="Arial"/>
          <w:i/>
        </w:rPr>
        <w:t>/</w:t>
      </w:r>
      <w:proofErr w:type="spellStart"/>
      <w:r w:rsidR="0081639F">
        <w:rPr>
          <w:rFonts w:ascii="Arial" w:hAnsi="Arial"/>
          <w:i/>
        </w:rPr>
        <w:t>hsin</w:t>
      </w:r>
      <w:proofErr w:type="spellEnd"/>
      <w:r w:rsidR="005666DD" w:rsidRPr="005666DD">
        <w:rPr>
          <w:rFonts w:ascii="Arial" w:hAnsi="Arial"/>
          <w:i/>
        </w:rPr>
        <w:t>,</w:t>
      </w:r>
      <w:r w:rsidR="005666DD">
        <w:rPr>
          <w:rFonts w:ascii="Arial" w:hAnsi="Arial"/>
        </w:rPr>
        <w:t xml:space="preserve"> Mencius)</w:t>
      </w:r>
    </w:p>
    <w:p w:rsidR="005666DD" w:rsidRDefault="005666D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gramStart"/>
      <w:r>
        <w:rPr>
          <w:rFonts w:ascii="Arial" w:hAnsi="Arial"/>
        </w:rPr>
        <w:t>then</w:t>
      </w:r>
      <w:proofErr w:type="gramEnd"/>
      <w:r>
        <w:rPr>
          <w:rFonts w:ascii="Arial" w:hAnsi="Arial"/>
        </w:rPr>
        <w:t xml:space="preserve"> Qin Legalists and Han Confucian imperial system, Buddhism and Daoism rise</w:t>
      </w:r>
    </w:p>
    <w:p w:rsidR="005666D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5666DD">
        <w:rPr>
          <w:rFonts w:ascii="Arial" w:hAnsi="Arial"/>
        </w:rPr>
        <w:t>Tang and Song dynasties:</w:t>
      </w:r>
      <w:r>
        <w:rPr>
          <w:rFonts w:ascii="Arial" w:hAnsi="Arial"/>
        </w:rPr>
        <w:t xml:space="preserve"> neo-Confucianism, reform self by meditative “investigation of </w:t>
      </w:r>
    </w:p>
    <w:p w:rsidR="00E6706D" w:rsidRDefault="005666D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E6706D">
        <w:rPr>
          <w:rFonts w:ascii="Arial" w:hAnsi="Arial"/>
        </w:rPr>
        <w:t>things</w:t>
      </w:r>
      <w:proofErr w:type="gramEnd"/>
      <w:r w:rsidR="00E6706D">
        <w:rPr>
          <w:rFonts w:ascii="Arial" w:hAnsi="Arial"/>
        </w:rPr>
        <w:t>,” realize</w:t>
      </w:r>
      <w:r>
        <w:rPr>
          <w:rFonts w:ascii="Arial" w:hAnsi="Arial"/>
        </w:rPr>
        <w:t xml:space="preserve"> </w:t>
      </w:r>
      <w:r w:rsidR="00E6706D">
        <w:rPr>
          <w:rFonts w:ascii="Arial" w:hAnsi="Arial"/>
        </w:rPr>
        <w:t>relation to moral Heavenly Principle (</w:t>
      </w:r>
      <w:r>
        <w:rPr>
          <w:rFonts w:ascii="Arial" w:hAnsi="Arial"/>
        </w:rPr>
        <w:t>Zhu Xi/</w:t>
      </w:r>
      <w:r w:rsidR="00E6706D">
        <w:rPr>
          <w:rFonts w:ascii="Arial" w:hAnsi="Arial"/>
        </w:rPr>
        <w:t xml:space="preserve">Chu </w:t>
      </w:r>
      <w:proofErr w:type="spellStart"/>
      <w:r w:rsidR="00E6706D">
        <w:rPr>
          <w:rFonts w:ascii="Arial" w:hAnsi="Arial"/>
        </w:rPr>
        <w:t>Hsi</w:t>
      </w:r>
      <w:proofErr w:type="spellEnd"/>
      <w:r w:rsidR="00E6706D">
        <w:rPr>
          <w:rFonts w:ascii="Arial" w:hAnsi="Arial"/>
        </w:rPr>
        <w:t>)</w:t>
      </w:r>
      <w:r>
        <w:rPr>
          <w:rFonts w:ascii="Arial" w:hAnsi="Arial"/>
        </w:rPr>
        <w:t>, syncretism</w:t>
      </w:r>
    </w:p>
    <w:p w:rsidR="0062280A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>Modern period: Taiping Rebellion</w:t>
      </w:r>
      <w:r w:rsidR="0062280A">
        <w:rPr>
          <w:rFonts w:ascii="Arial" w:hAnsi="Arial"/>
        </w:rPr>
        <w:t>, upheaval of modernization</w:t>
      </w:r>
    </w:p>
    <w:p w:rsidR="00E6706D" w:rsidRDefault="0062280A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ab/>
      </w:r>
      <w:r w:rsidR="00E6706D">
        <w:rPr>
          <w:rFonts w:ascii="Arial" w:hAnsi="Arial"/>
        </w:rPr>
        <w:t>Communism:</w:t>
      </w:r>
      <w:r>
        <w:rPr>
          <w:rFonts w:ascii="Arial" w:hAnsi="Arial"/>
        </w:rPr>
        <w:t xml:space="preserve"> </w:t>
      </w:r>
      <w:r w:rsidR="00E6706D">
        <w:rPr>
          <w:rFonts w:ascii="Arial" w:hAnsi="Arial"/>
        </w:rPr>
        <w:t xml:space="preserve">Mao </w:t>
      </w:r>
      <w:proofErr w:type="spellStart"/>
      <w:r w:rsidR="00E6706D">
        <w:rPr>
          <w:rFonts w:ascii="Arial" w:hAnsi="Arial"/>
        </w:rPr>
        <w:t>Ze</w:t>
      </w:r>
      <w:proofErr w:type="spellEnd"/>
      <w:r w:rsidR="00E6706D">
        <w:rPr>
          <w:rFonts w:ascii="Arial" w:hAnsi="Arial"/>
        </w:rPr>
        <w:t xml:space="preserve"> Dong and Cultural Revolution, anti-religious “religion”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666DD">
        <w:rPr>
          <w:rFonts w:ascii="Arial" w:hAnsi="Arial"/>
        </w:rPr>
        <w:t xml:space="preserve">      </w:t>
      </w:r>
      <w:proofErr w:type="gramStart"/>
      <w:r>
        <w:rPr>
          <w:rFonts w:ascii="Arial" w:hAnsi="Arial"/>
        </w:rPr>
        <w:t>later</w:t>
      </w:r>
      <w:proofErr w:type="gramEnd"/>
      <w:r>
        <w:rPr>
          <w:rFonts w:ascii="Arial" w:hAnsi="Arial"/>
        </w:rPr>
        <w:t xml:space="preserve"> tur</w:t>
      </w:r>
      <w:r w:rsidR="005666DD">
        <w:rPr>
          <w:rFonts w:ascii="Arial" w:hAnsi="Arial"/>
        </w:rPr>
        <w:t>n to nationalism and capitalism</w:t>
      </w:r>
      <w:r w:rsidR="0062280A">
        <w:rPr>
          <w:rFonts w:ascii="Arial" w:hAnsi="Arial"/>
        </w:rPr>
        <w:t xml:space="preserve"> </w:t>
      </w:r>
      <w:r>
        <w:rPr>
          <w:rFonts w:ascii="Arial" w:hAnsi="Arial"/>
        </w:rPr>
        <w:t xml:space="preserve">(also </w:t>
      </w:r>
      <w:r w:rsidR="005666DD">
        <w:rPr>
          <w:rFonts w:ascii="Arial" w:hAnsi="Arial"/>
        </w:rPr>
        <w:t>Taiwan), social service (</w:t>
      </w:r>
      <w:proofErr w:type="spellStart"/>
      <w:r w:rsidR="005666DD">
        <w:rPr>
          <w:rFonts w:ascii="Arial" w:hAnsi="Arial"/>
        </w:rPr>
        <w:t>Ciji</w:t>
      </w:r>
      <w:proofErr w:type="spellEnd"/>
      <w:r w:rsidR="005666DD">
        <w:rPr>
          <w:rFonts w:ascii="Arial" w:hAnsi="Arial"/>
        </w:rPr>
        <w:t>/</w:t>
      </w:r>
      <w:r>
        <w:rPr>
          <w:rFonts w:ascii="Arial" w:hAnsi="Arial"/>
        </w:rPr>
        <w:t>Tzu-chi</w:t>
      </w:r>
      <w:r w:rsidR="00246E85">
        <w:rPr>
          <w:rFonts w:ascii="Arial" w:hAnsi="Arial"/>
        </w:rPr>
        <w:t>)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>Confuc</w:t>
      </w:r>
      <w:r w:rsidR="00246E85">
        <w:rPr>
          <w:rFonts w:ascii="Arial" w:hAnsi="Arial"/>
        </w:rPr>
        <w:t>ian imperial system</w:t>
      </w:r>
      <w:r>
        <w:rPr>
          <w:rFonts w:ascii="Arial" w:hAnsi="Arial"/>
        </w:rPr>
        <w:t xml:space="preserve">: emperor as Son of Heaven, “father” of people, </w:t>
      </w:r>
      <w:r w:rsidR="00246E85">
        <w:rPr>
          <w:rFonts w:ascii="Arial" w:hAnsi="Arial"/>
        </w:rPr>
        <w:t>holds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ab/>
        <w:t>Mandate of Heaven</w:t>
      </w:r>
      <w:r w:rsidR="00246E85">
        <w:rPr>
          <w:rFonts w:ascii="Arial" w:hAnsi="Arial"/>
        </w:rPr>
        <w:t xml:space="preserve"> (</w:t>
      </w:r>
      <w:proofErr w:type="spellStart"/>
      <w:r w:rsidR="00246E85" w:rsidRPr="00246E85">
        <w:rPr>
          <w:rFonts w:ascii="Arial" w:hAnsi="Arial"/>
          <w:i/>
        </w:rPr>
        <w:t>tien</w:t>
      </w:r>
      <w:proofErr w:type="spellEnd"/>
      <w:r w:rsidR="00246E85" w:rsidRPr="00246E85">
        <w:rPr>
          <w:rFonts w:ascii="Arial" w:hAnsi="Arial"/>
          <w:i/>
        </w:rPr>
        <w:t xml:space="preserve"> </w:t>
      </w:r>
      <w:proofErr w:type="spellStart"/>
      <w:r w:rsidR="00246E85" w:rsidRPr="00246E85">
        <w:rPr>
          <w:rFonts w:ascii="Arial" w:hAnsi="Arial"/>
          <w:i/>
        </w:rPr>
        <w:t>ming</w:t>
      </w:r>
      <w:proofErr w:type="spellEnd"/>
      <w:r w:rsidR="00246E85">
        <w:rPr>
          <w:rFonts w:ascii="Arial" w:hAnsi="Arial"/>
        </w:rPr>
        <w:t>)</w:t>
      </w:r>
      <w:r>
        <w:rPr>
          <w:rFonts w:ascii="Arial" w:hAnsi="Arial"/>
        </w:rPr>
        <w:t>, performed ritual (Ministry of Rites).  Led large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imperial</w:t>
      </w:r>
      <w:proofErr w:type="gramEnd"/>
      <w:r>
        <w:rPr>
          <w:rFonts w:ascii="Arial" w:hAnsi="Arial"/>
        </w:rPr>
        <w:t xml:space="preserve"> bureaucracy, chosen through competitive exams on Confucian classics</w:t>
      </w:r>
    </w:p>
    <w:p w:rsidR="00F77AF0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 xml:space="preserve">Religious Taoism: spirits in body, </w:t>
      </w:r>
      <w:r w:rsidR="00F77AF0">
        <w:rPr>
          <w:rFonts w:ascii="Arial" w:hAnsi="Arial"/>
        </w:rPr>
        <w:t>shamans/mediums</w:t>
      </w:r>
      <w:r w:rsidR="0062280A">
        <w:rPr>
          <w:rFonts w:ascii="Arial" w:hAnsi="Arial"/>
        </w:rPr>
        <w:t xml:space="preserve"> attend</w:t>
      </w:r>
      <w:r w:rsidR="00F77AF0">
        <w:rPr>
          <w:rFonts w:ascii="Arial" w:hAnsi="Arial"/>
        </w:rPr>
        <w:t xml:space="preserve">, </w:t>
      </w:r>
      <w:r>
        <w:rPr>
          <w:rFonts w:ascii="Arial" w:hAnsi="Arial"/>
        </w:rPr>
        <w:t>alchemy</w:t>
      </w:r>
      <w:r w:rsidR="00F77AF0">
        <w:rPr>
          <w:rFonts w:ascii="Arial" w:hAnsi="Arial"/>
        </w:rPr>
        <w:t xml:space="preserve"> (</w:t>
      </w:r>
      <w:proofErr w:type="spellStart"/>
      <w:r w:rsidR="00F77AF0">
        <w:rPr>
          <w:rFonts w:ascii="Arial" w:hAnsi="Arial"/>
        </w:rPr>
        <w:t>Ge</w:t>
      </w:r>
      <w:proofErr w:type="spellEnd"/>
      <w:r w:rsidR="00F77AF0">
        <w:rPr>
          <w:rFonts w:ascii="Arial" w:hAnsi="Arial"/>
        </w:rPr>
        <w:t>/</w:t>
      </w:r>
      <w:proofErr w:type="spellStart"/>
      <w:r w:rsidR="00F77AF0">
        <w:rPr>
          <w:rFonts w:ascii="Arial" w:hAnsi="Arial"/>
        </w:rPr>
        <w:t>Ko</w:t>
      </w:r>
      <w:proofErr w:type="spellEnd"/>
      <w:r w:rsidR="00F77AF0">
        <w:rPr>
          <w:rFonts w:ascii="Arial" w:hAnsi="Arial"/>
        </w:rPr>
        <w:t xml:space="preserve"> Hong)</w:t>
      </w:r>
      <w:r>
        <w:rPr>
          <w:rFonts w:ascii="Arial" w:hAnsi="Arial"/>
        </w:rPr>
        <w:tab/>
      </w:r>
    </w:p>
    <w:p w:rsidR="00E6706D" w:rsidRDefault="00F77AF0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E6706D">
        <w:rPr>
          <w:rFonts w:ascii="Arial" w:hAnsi="Arial"/>
        </w:rPr>
        <w:t>nourish</w:t>
      </w:r>
      <w:proofErr w:type="gramEnd"/>
      <w:r w:rsidR="00E6706D">
        <w:rPr>
          <w:rFonts w:ascii="Arial" w:hAnsi="Arial"/>
        </w:rPr>
        <w:t xml:space="preserve"> </w:t>
      </w:r>
      <w:r w:rsidRPr="0062280A">
        <w:rPr>
          <w:rFonts w:ascii="Arial" w:hAnsi="Arial"/>
          <w:i/>
        </w:rPr>
        <w:t>qi/</w:t>
      </w:r>
      <w:r w:rsidR="00E6706D" w:rsidRPr="0062280A">
        <w:rPr>
          <w:rFonts w:ascii="Arial" w:hAnsi="Arial"/>
          <w:i/>
        </w:rPr>
        <w:t>chi</w:t>
      </w:r>
      <w:r w:rsidR="00E6706D">
        <w:rPr>
          <w:rFonts w:ascii="Arial" w:hAnsi="Arial"/>
        </w:rPr>
        <w:t xml:space="preserve">  by diet, exercise, breath and sexual control, become immortal</w:t>
      </w:r>
    </w:p>
    <w:p w:rsidR="00F77AF0" w:rsidRDefault="00F77AF0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  <w:i/>
        </w:rPr>
        <w:tab/>
      </w:r>
      <w:proofErr w:type="gramStart"/>
      <w:r w:rsidRPr="00F77AF0">
        <w:rPr>
          <w:rFonts w:ascii="Arial" w:hAnsi="Arial"/>
        </w:rPr>
        <w:t>healing</w:t>
      </w:r>
      <w:proofErr w:type="gramEnd"/>
      <w:r w:rsidRPr="00F77AF0">
        <w:rPr>
          <w:rFonts w:ascii="Arial" w:hAnsi="Arial"/>
        </w:rPr>
        <w:t xml:space="preserve"> by</w:t>
      </w:r>
      <w:r>
        <w:rPr>
          <w:rFonts w:ascii="Arial" w:hAnsi="Arial"/>
          <w:i/>
        </w:rPr>
        <w:t xml:space="preserve"> chi gong</w:t>
      </w:r>
      <w:r>
        <w:rPr>
          <w:rFonts w:ascii="Arial" w:hAnsi="Arial"/>
        </w:rPr>
        <w:t>, Way of Celestial Masters and priestly rituals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 xml:space="preserve">Buddhism (vs. Confucianism): “otherworldly,” individualist, </w:t>
      </w:r>
      <w:r w:rsidR="000741AF">
        <w:rPr>
          <w:rFonts w:ascii="Arial" w:hAnsi="Arial"/>
        </w:rPr>
        <w:t xml:space="preserve">no self, </w:t>
      </w:r>
      <w:r>
        <w:rPr>
          <w:rFonts w:ascii="Arial" w:hAnsi="Arial"/>
        </w:rPr>
        <w:t xml:space="preserve">downplays traditional 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family</w:t>
      </w:r>
      <w:proofErr w:type="gramEnd"/>
      <w:r>
        <w:rPr>
          <w:rFonts w:ascii="Arial" w:hAnsi="Arial"/>
        </w:rPr>
        <w:t>/social duties, mixed loyalties</w:t>
      </w:r>
      <w:r w:rsidR="00F77AF0">
        <w:rPr>
          <w:rFonts w:ascii="Arial" w:hAnsi="Arial"/>
        </w:rPr>
        <w:t xml:space="preserve"> to state</w:t>
      </w:r>
      <w:r w:rsidR="0081639F">
        <w:rPr>
          <w:rFonts w:ascii="Arial" w:hAnsi="Arial"/>
        </w:rPr>
        <w:t xml:space="preserve"> and faith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 xml:space="preserve">       Pure Land Buddhism: salvation for all by </w:t>
      </w:r>
      <w:proofErr w:type="spellStart"/>
      <w:r w:rsidR="000741AF">
        <w:rPr>
          <w:rFonts w:ascii="Arial" w:hAnsi="Arial"/>
        </w:rPr>
        <w:t>Amitabha’s</w:t>
      </w:r>
      <w:proofErr w:type="spellEnd"/>
      <w:r w:rsidR="000741AF">
        <w:rPr>
          <w:rFonts w:ascii="Arial" w:hAnsi="Arial"/>
        </w:rPr>
        <w:t xml:space="preserve"> grace, merciful </w:t>
      </w:r>
      <w:proofErr w:type="spellStart"/>
      <w:r w:rsidR="000741AF">
        <w:rPr>
          <w:rFonts w:ascii="Arial" w:hAnsi="Arial"/>
        </w:rPr>
        <w:t>Guan</w:t>
      </w:r>
      <w:r>
        <w:rPr>
          <w:rFonts w:ascii="Arial" w:hAnsi="Arial"/>
        </w:rPr>
        <w:t>yin</w:t>
      </w:r>
      <w:proofErr w:type="spellEnd"/>
      <w:r>
        <w:rPr>
          <w:rFonts w:ascii="Arial" w:hAnsi="Arial"/>
        </w:rPr>
        <w:t xml:space="preserve">, chant 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 xml:space="preserve">       White Lotus Millenarians: worship </w:t>
      </w:r>
      <w:proofErr w:type="spellStart"/>
      <w:r>
        <w:rPr>
          <w:rFonts w:ascii="Arial" w:hAnsi="Arial"/>
        </w:rPr>
        <w:t>Maitreya</w:t>
      </w:r>
      <w:proofErr w:type="spellEnd"/>
      <w:r>
        <w:rPr>
          <w:rFonts w:ascii="Arial" w:hAnsi="Arial"/>
        </w:rPr>
        <w:t>, challenged state, egalitarian, dualist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 xml:space="preserve">Religion and arts: </w:t>
      </w:r>
      <w:proofErr w:type="gramStart"/>
      <w:r w:rsidR="000741AF">
        <w:rPr>
          <w:rFonts w:ascii="Arial" w:hAnsi="Arial"/>
          <w:i/>
        </w:rPr>
        <w:t>D</w:t>
      </w:r>
      <w:r>
        <w:rPr>
          <w:rFonts w:ascii="Arial" w:hAnsi="Arial"/>
          <w:i/>
        </w:rPr>
        <w:t xml:space="preserve">ao </w:t>
      </w:r>
      <w:r>
        <w:rPr>
          <w:rFonts w:ascii="Arial" w:hAnsi="Arial"/>
        </w:rPr>
        <w:t xml:space="preserve">revealed in arts, </w:t>
      </w:r>
      <w:r>
        <w:rPr>
          <w:rFonts w:ascii="Arial" w:hAnsi="Arial"/>
          <w:i/>
        </w:rPr>
        <w:t>li</w:t>
      </w:r>
      <w:r>
        <w:rPr>
          <w:rFonts w:ascii="Arial" w:hAnsi="Arial"/>
        </w:rPr>
        <w:t xml:space="preserve"> generates reverence</w:t>
      </w:r>
      <w:proofErr w:type="gram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show harmony with nature</w:t>
      </w:r>
      <w:proofErr w:type="gramEnd"/>
    </w:p>
    <w:p w:rsidR="00705157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>Confucius</w:t>
      </w:r>
      <w:r w:rsidR="00705157">
        <w:rPr>
          <w:rFonts w:ascii="Arial" w:hAnsi="Arial"/>
        </w:rPr>
        <w:t>/</w:t>
      </w:r>
      <w:proofErr w:type="spellStart"/>
      <w:r w:rsidR="00705157">
        <w:rPr>
          <w:rFonts w:ascii="Arial" w:hAnsi="Arial"/>
        </w:rPr>
        <w:t>Kon</w:t>
      </w:r>
      <w:r w:rsidR="0062280A">
        <w:rPr>
          <w:rFonts w:ascii="Arial" w:hAnsi="Arial"/>
        </w:rPr>
        <w:t>g</w:t>
      </w:r>
      <w:r w:rsidR="00705157">
        <w:rPr>
          <w:rFonts w:ascii="Arial" w:hAnsi="Arial"/>
        </w:rPr>
        <w:t>zi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  <w:i/>
        </w:rPr>
        <w:t>Analects</w:t>
      </w:r>
      <w:r w:rsidR="00705157">
        <w:rPr>
          <w:rFonts w:ascii="Arial" w:hAnsi="Arial"/>
          <w:i/>
        </w:rPr>
        <w:t>/</w:t>
      </w:r>
      <w:proofErr w:type="spellStart"/>
      <w:r w:rsidR="00705157">
        <w:rPr>
          <w:rFonts w:ascii="Arial" w:hAnsi="Arial"/>
          <w:i/>
        </w:rPr>
        <w:t>Lunyu</w:t>
      </w:r>
      <w:proofErr w:type="spellEnd"/>
      <w:r>
        <w:rPr>
          <w:rFonts w:ascii="Arial" w:hAnsi="Arial"/>
        </w:rPr>
        <w:t xml:space="preserve">, </w:t>
      </w:r>
      <w:r w:rsidR="00705157">
        <w:rPr>
          <w:rFonts w:ascii="Arial" w:hAnsi="Arial"/>
        </w:rPr>
        <w:t xml:space="preserve">on </w:t>
      </w:r>
      <w:r>
        <w:rPr>
          <w:rFonts w:ascii="Arial" w:hAnsi="Arial"/>
        </w:rPr>
        <w:t xml:space="preserve">proper ordering of self, </w:t>
      </w:r>
      <w:proofErr w:type="gramStart"/>
      <w:r>
        <w:rPr>
          <w:rFonts w:ascii="Arial" w:hAnsi="Arial"/>
        </w:rPr>
        <w:t xml:space="preserve">family, and state </w:t>
      </w:r>
      <w:r w:rsidR="00705157">
        <w:rPr>
          <w:rFonts w:ascii="Arial" w:hAnsi="Arial"/>
        </w:rPr>
        <w:t xml:space="preserve">by </w:t>
      </w:r>
      <w:r w:rsidR="00705157" w:rsidRPr="00705157">
        <w:rPr>
          <w:rFonts w:ascii="Arial" w:hAnsi="Arial"/>
          <w:i/>
        </w:rPr>
        <w:t>li</w:t>
      </w:r>
      <w:r w:rsidR="00705157">
        <w:rPr>
          <w:rFonts w:ascii="Arial" w:hAnsi="Arial"/>
        </w:rPr>
        <w:t>, follow</w:t>
      </w:r>
      <w:proofErr w:type="gramEnd"/>
      <w:r w:rsidR="00705157">
        <w:rPr>
          <w:rFonts w:ascii="Arial" w:hAnsi="Arial"/>
        </w:rPr>
        <w:t xml:space="preserve"> </w:t>
      </w:r>
    </w:p>
    <w:p w:rsidR="00E6706D" w:rsidRDefault="00705157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E6706D">
        <w:rPr>
          <w:rFonts w:ascii="Arial" w:hAnsi="Arial"/>
        </w:rPr>
        <w:t>Heaven’s Way</w:t>
      </w:r>
      <w:r>
        <w:rPr>
          <w:rFonts w:ascii="Arial" w:hAnsi="Arial"/>
        </w:rPr>
        <w:t xml:space="preserve"> (</w:t>
      </w:r>
      <w:r w:rsidRPr="00705157">
        <w:rPr>
          <w:rFonts w:ascii="Arial" w:hAnsi="Arial"/>
          <w:i/>
        </w:rPr>
        <w:t>Dao</w:t>
      </w:r>
      <w:r>
        <w:rPr>
          <w:rFonts w:ascii="Arial" w:hAnsi="Arial"/>
        </w:rPr>
        <w:t>), filial piety (</w:t>
      </w:r>
      <w:proofErr w:type="spellStart"/>
      <w:r w:rsidRPr="00705157">
        <w:rPr>
          <w:rFonts w:ascii="Arial" w:hAnsi="Arial"/>
          <w:i/>
        </w:rPr>
        <w:t>xiao</w:t>
      </w:r>
      <w:proofErr w:type="spellEnd"/>
      <w:r w:rsidR="0062280A">
        <w:rPr>
          <w:rFonts w:ascii="Arial" w:hAnsi="Arial"/>
          <w:i/>
        </w:rPr>
        <w:t>/</w:t>
      </w:r>
      <w:proofErr w:type="spellStart"/>
      <w:r w:rsidR="0062280A">
        <w:rPr>
          <w:rFonts w:ascii="Arial" w:hAnsi="Arial"/>
          <w:i/>
        </w:rPr>
        <w:t>hsaio</w:t>
      </w:r>
      <w:proofErr w:type="spellEnd"/>
      <w:r>
        <w:rPr>
          <w:rFonts w:ascii="Arial" w:hAnsi="Arial"/>
        </w:rPr>
        <w:t>)</w:t>
      </w:r>
      <w:r w:rsidR="00463FBD">
        <w:rPr>
          <w:rFonts w:ascii="Arial" w:hAnsi="Arial"/>
        </w:rPr>
        <w:t>, importance of education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proofErr w:type="spellStart"/>
      <w:proofErr w:type="gramStart"/>
      <w:r w:rsidR="00705157">
        <w:rPr>
          <w:rFonts w:ascii="Arial" w:hAnsi="Arial"/>
          <w:i/>
        </w:rPr>
        <w:t>ren</w:t>
      </w:r>
      <w:proofErr w:type="spellEnd"/>
      <w:proofErr w:type="gramEnd"/>
      <w:r w:rsidR="00705157">
        <w:rPr>
          <w:rFonts w:ascii="Arial" w:hAnsi="Arial"/>
          <w:i/>
        </w:rPr>
        <w:t>/</w:t>
      </w:r>
      <w:proofErr w:type="spellStart"/>
      <w:r w:rsidR="00705157">
        <w:rPr>
          <w:rFonts w:ascii="Arial" w:hAnsi="Arial"/>
          <w:i/>
        </w:rPr>
        <w:t>j</w:t>
      </w:r>
      <w:r>
        <w:rPr>
          <w:rFonts w:ascii="Arial" w:hAnsi="Arial"/>
          <w:i/>
        </w:rPr>
        <w:t>en</w:t>
      </w:r>
      <w:proofErr w:type="spellEnd"/>
      <w:r>
        <w:rPr>
          <w:rFonts w:ascii="Arial" w:hAnsi="Arial"/>
        </w:rPr>
        <w:t xml:space="preserve">: being human(e), </w:t>
      </w:r>
      <w:r w:rsidR="00705157">
        <w:rPr>
          <w:rFonts w:ascii="Arial" w:hAnsi="Arial"/>
        </w:rPr>
        <w:t xml:space="preserve">moral example set by ruler and </w:t>
      </w:r>
      <w:proofErr w:type="spellStart"/>
      <w:r w:rsidR="00705157">
        <w:rPr>
          <w:rFonts w:ascii="Arial" w:hAnsi="Arial"/>
          <w:i/>
        </w:rPr>
        <w:t>junzi</w:t>
      </w:r>
      <w:proofErr w:type="spellEnd"/>
      <w:r w:rsidR="00705157">
        <w:rPr>
          <w:rFonts w:ascii="Arial" w:hAnsi="Arial"/>
        </w:rPr>
        <w:t>, anti-utilitarian</w:t>
      </w:r>
      <w:r>
        <w:rPr>
          <w:rFonts w:ascii="Arial" w:hAnsi="Arial"/>
        </w:rPr>
        <w:t xml:space="preserve"> 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463FBD">
        <w:rPr>
          <w:rFonts w:ascii="Arial" w:hAnsi="Arial"/>
        </w:rPr>
        <w:t>they</w:t>
      </w:r>
      <w:proofErr w:type="gramEnd"/>
      <w:r w:rsidR="00463FBD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possess </w:t>
      </w:r>
      <w:r w:rsidR="00463FBD">
        <w:rPr>
          <w:rFonts w:ascii="Arial" w:hAnsi="Arial"/>
          <w:i/>
        </w:rPr>
        <w:t>de/</w:t>
      </w:r>
      <w:proofErr w:type="spellStart"/>
      <w:r w:rsidR="00463FBD">
        <w:rPr>
          <w:rFonts w:ascii="Arial" w:hAnsi="Arial"/>
          <w:i/>
        </w:rPr>
        <w:t>t</w:t>
      </w:r>
      <w:r>
        <w:rPr>
          <w:rFonts w:ascii="Arial" w:hAnsi="Arial"/>
          <w:i/>
        </w:rPr>
        <w:t>e</w:t>
      </w:r>
      <w:proofErr w:type="spellEnd"/>
      <w:r>
        <w:rPr>
          <w:rFonts w:ascii="Arial" w:hAnsi="Arial"/>
        </w:rPr>
        <w:t xml:space="preserve"> (</w:t>
      </w:r>
      <w:r w:rsidR="00463FBD">
        <w:rPr>
          <w:rFonts w:ascii="Arial" w:hAnsi="Arial"/>
        </w:rPr>
        <w:t>virtuous</w:t>
      </w:r>
      <w:r>
        <w:rPr>
          <w:rFonts w:ascii="Arial" w:hAnsi="Arial"/>
        </w:rPr>
        <w:t xml:space="preserve"> power, charisma)</w:t>
      </w:r>
    </w:p>
    <w:p w:rsidR="00463FBD" w:rsidRDefault="00463FBD" w:rsidP="00463FBD">
      <w:pPr>
        <w:pStyle w:val="Default"/>
        <w:spacing w:line="240" w:lineRule="auto"/>
        <w:ind w:right="-450"/>
        <w:rPr>
          <w:rFonts w:ascii="Arial" w:hAnsi="Arial"/>
        </w:rPr>
      </w:pPr>
      <w:proofErr w:type="spellStart"/>
      <w:r>
        <w:rPr>
          <w:rFonts w:ascii="Arial" w:hAnsi="Arial"/>
        </w:rPr>
        <w:t>Laozi</w:t>
      </w:r>
      <w:proofErr w:type="spellEnd"/>
      <w:r>
        <w:rPr>
          <w:rFonts w:ascii="Arial" w:hAnsi="Arial"/>
        </w:rPr>
        <w:t>/</w:t>
      </w:r>
      <w:r w:rsidR="00E6706D">
        <w:rPr>
          <w:rFonts w:ascii="Arial" w:hAnsi="Arial"/>
        </w:rPr>
        <w:t>Lao-Tzu</w:t>
      </w:r>
      <w:r>
        <w:rPr>
          <w:rFonts w:ascii="Arial" w:hAnsi="Arial"/>
        </w:rPr>
        <w:t xml:space="preserve"> and </w:t>
      </w:r>
      <w:proofErr w:type="spellStart"/>
      <w:r w:rsidRPr="00463FBD">
        <w:rPr>
          <w:rFonts w:ascii="Arial" w:hAnsi="Arial"/>
          <w:i/>
        </w:rPr>
        <w:t>Daodejing</w:t>
      </w:r>
      <w:proofErr w:type="spellEnd"/>
      <w:r>
        <w:rPr>
          <w:rFonts w:ascii="Arial" w:hAnsi="Arial"/>
        </w:rPr>
        <w:t>/</w:t>
      </w:r>
      <w:r w:rsidR="00E6706D">
        <w:rPr>
          <w:rFonts w:ascii="Arial" w:hAnsi="Arial"/>
          <w:i/>
        </w:rPr>
        <w:t>Tao-</w:t>
      </w:r>
      <w:proofErr w:type="spellStart"/>
      <w:r w:rsidR="00E6706D">
        <w:rPr>
          <w:rFonts w:ascii="Arial" w:hAnsi="Arial"/>
          <w:i/>
        </w:rPr>
        <w:t>Te</w:t>
      </w:r>
      <w:proofErr w:type="spellEnd"/>
      <w:r w:rsidR="00E6706D">
        <w:rPr>
          <w:rFonts w:ascii="Arial" w:hAnsi="Arial"/>
          <w:i/>
        </w:rPr>
        <w:t>-</w:t>
      </w:r>
      <w:proofErr w:type="spellStart"/>
      <w:r w:rsidR="00E6706D">
        <w:rPr>
          <w:rFonts w:ascii="Arial" w:hAnsi="Arial"/>
          <w:i/>
        </w:rPr>
        <w:t>Ching</w:t>
      </w:r>
      <w:proofErr w:type="spellEnd"/>
      <w:r>
        <w:rPr>
          <w:rFonts w:ascii="Arial" w:hAnsi="Arial"/>
        </w:rPr>
        <w:t xml:space="preserve">, teaches </w:t>
      </w:r>
      <w:r w:rsidR="00E6706D">
        <w:rPr>
          <w:rFonts w:ascii="Arial" w:hAnsi="Arial"/>
        </w:rPr>
        <w:t xml:space="preserve">“natural” way of being and ruling, </w:t>
      </w:r>
    </w:p>
    <w:p w:rsidR="00E6706D" w:rsidRDefault="00463FBD" w:rsidP="00463FB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ab/>
      </w:r>
      <w:r w:rsidRPr="0062280A">
        <w:rPr>
          <w:rFonts w:ascii="Arial" w:hAnsi="Arial"/>
          <w:i/>
        </w:rPr>
        <w:t>Dao</w:t>
      </w:r>
      <w:r>
        <w:rPr>
          <w:rFonts w:ascii="Arial" w:hAnsi="Arial"/>
        </w:rPr>
        <w:t xml:space="preserve"> </w:t>
      </w:r>
      <w:r w:rsidR="00E6706D">
        <w:rPr>
          <w:rFonts w:ascii="Arial" w:hAnsi="Arial"/>
        </w:rPr>
        <w:t>mysterious and vast</w:t>
      </w:r>
      <w:r>
        <w:rPr>
          <w:rFonts w:ascii="Arial" w:hAnsi="Arial"/>
        </w:rPr>
        <w:t>, ground of all</w:t>
      </w:r>
    </w:p>
    <w:p w:rsidR="00E6706D" w:rsidRDefault="00463FB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E6706D">
        <w:rPr>
          <w:rFonts w:ascii="Arial" w:hAnsi="Arial"/>
        </w:rPr>
        <w:t>ruler</w:t>
      </w:r>
      <w:proofErr w:type="gramEnd"/>
      <w:r w:rsidR="00E6706D">
        <w:rPr>
          <w:rFonts w:ascii="Arial" w:hAnsi="Arial"/>
        </w:rPr>
        <w:t xml:space="preserve"> leads by </w:t>
      </w:r>
      <w:proofErr w:type="spellStart"/>
      <w:r w:rsidR="00E6706D">
        <w:rPr>
          <w:rFonts w:ascii="Arial" w:hAnsi="Arial"/>
          <w:i/>
        </w:rPr>
        <w:t>wu-wei</w:t>
      </w:r>
      <w:proofErr w:type="spellEnd"/>
      <w:r w:rsidR="00E6706D">
        <w:rPr>
          <w:rFonts w:ascii="Arial" w:hAnsi="Arial"/>
          <w:i/>
        </w:rPr>
        <w:t xml:space="preserve"> </w:t>
      </w:r>
      <w:r w:rsidR="00E6706D">
        <w:rPr>
          <w:rFonts w:ascii="Arial" w:hAnsi="Arial"/>
        </w:rPr>
        <w:t xml:space="preserve">(non-action), </w:t>
      </w:r>
      <w:r>
        <w:rPr>
          <w:rFonts w:ascii="Arial" w:hAnsi="Arial"/>
        </w:rPr>
        <w:t xml:space="preserve">effortless, </w:t>
      </w:r>
      <w:r w:rsidR="00E6706D">
        <w:rPr>
          <w:rFonts w:ascii="Arial" w:hAnsi="Arial"/>
        </w:rPr>
        <w:t>force creates opposite (</w:t>
      </w:r>
      <w:r w:rsidR="00E6706D">
        <w:rPr>
          <w:rFonts w:ascii="Arial" w:hAnsi="Arial"/>
          <w:i/>
        </w:rPr>
        <w:t>yin/yang</w:t>
      </w:r>
      <w:r w:rsidR="00E6706D">
        <w:rPr>
          <w:rFonts w:ascii="Arial" w:hAnsi="Arial"/>
        </w:rPr>
        <w:t>)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against</w:t>
      </w:r>
      <w:proofErr w:type="gramEnd"/>
      <w:r>
        <w:rPr>
          <w:rFonts w:ascii="Arial" w:hAnsi="Arial"/>
        </w:rPr>
        <w:t xml:space="preserve"> Confucian morality (artificial, dominating), true sage “goes with flow”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proofErr w:type="gramStart"/>
      <w:r>
        <w:rPr>
          <w:rFonts w:ascii="Arial" w:hAnsi="Arial"/>
        </w:rPr>
        <w:t>festivals</w:t>
      </w:r>
      <w:proofErr w:type="gramEnd"/>
      <w:r>
        <w:rPr>
          <w:rFonts w:ascii="Arial" w:hAnsi="Arial"/>
        </w:rPr>
        <w:t>: New Year, offerings to ancestors and “hungry ghosts”, Lord of Stove, Ma-</w:t>
      </w:r>
      <w:proofErr w:type="spellStart"/>
      <w:r w:rsidR="0081639F">
        <w:rPr>
          <w:rFonts w:ascii="Arial" w:hAnsi="Arial"/>
        </w:rPr>
        <w:t>zu</w:t>
      </w:r>
      <w:proofErr w:type="spellEnd"/>
      <w:r w:rsidR="0081639F">
        <w:rPr>
          <w:rFonts w:ascii="Arial" w:hAnsi="Arial"/>
        </w:rPr>
        <w:t>/</w:t>
      </w:r>
      <w:proofErr w:type="spellStart"/>
      <w:r>
        <w:rPr>
          <w:rFonts w:ascii="Arial" w:hAnsi="Arial"/>
        </w:rPr>
        <w:t>tsu</w:t>
      </w:r>
      <w:proofErr w:type="spellEnd"/>
      <w:r>
        <w:rPr>
          <w:rFonts w:ascii="Arial" w:hAnsi="Arial"/>
        </w:rPr>
        <w:t xml:space="preserve"> 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proofErr w:type="gramStart"/>
      <w:r>
        <w:rPr>
          <w:rFonts w:ascii="Arial" w:hAnsi="Arial"/>
        </w:rPr>
        <w:t>temples</w:t>
      </w:r>
      <w:proofErr w:type="gramEnd"/>
      <w:r>
        <w:rPr>
          <w:rFonts w:ascii="Arial" w:hAnsi="Arial"/>
        </w:rPr>
        <w:t>: non-exclusive, community centers, many altars and offerings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proofErr w:type="gramStart"/>
      <w:r>
        <w:rPr>
          <w:rFonts w:ascii="Arial" w:hAnsi="Arial"/>
        </w:rPr>
        <w:t>family</w:t>
      </w:r>
      <w:proofErr w:type="gramEnd"/>
      <w:r>
        <w:rPr>
          <w:rFonts w:ascii="Arial" w:hAnsi="Arial"/>
        </w:rPr>
        <w:t>: central, filial piety and lineage continuity vital, ancestral rites at home altar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</w:t>
      </w:r>
      <w:proofErr w:type="gramStart"/>
      <w:r>
        <w:rPr>
          <w:rFonts w:ascii="Arial" w:hAnsi="Arial"/>
        </w:rPr>
        <w:t>patrilineal</w:t>
      </w:r>
      <w:proofErr w:type="gramEnd"/>
      <w:r>
        <w:rPr>
          <w:rFonts w:ascii="Arial" w:hAnsi="Arial"/>
        </w:rPr>
        <w:t xml:space="preserve">, woman primarily wife and mother, becomes part of husband’s lineage  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gramStart"/>
      <w:r>
        <w:rPr>
          <w:rFonts w:ascii="Arial" w:hAnsi="Arial"/>
        </w:rPr>
        <w:t>death</w:t>
      </w:r>
      <w:proofErr w:type="gramEnd"/>
      <w:r>
        <w:rPr>
          <w:rFonts w:ascii="Arial" w:hAnsi="Arial"/>
        </w:rPr>
        <w:t>=becoming an ancestor, safe passage to afterlife by big funeral and mourning</w:t>
      </w:r>
    </w:p>
    <w:p w:rsidR="00E6706D" w:rsidRDefault="00E6706D">
      <w:pPr>
        <w:pStyle w:val="Default"/>
        <w:spacing w:line="240" w:lineRule="auto"/>
        <w:ind w:right="-450"/>
        <w:rPr>
          <w:rFonts w:ascii="Arial" w:hAnsi="Arial"/>
        </w:rPr>
      </w:pPr>
      <w:r>
        <w:rPr>
          <w:rFonts w:ascii="Arial" w:hAnsi="Arial"/>
        </w:rPr>
        <w:t>Buddhist monastery: new family, social refuge, diverse roles taken by monks</w:t>
      </w:r>
      <w:r w:rsidR="0081639F">
        <w:rPr>
          <w:rFonts w:ascii="Arial" w:hAnsi="Arial"/>
        </w:rPr>
        <w:t xml:space="preserve"> and nuns</w:t>
      </w:r>
    </w:p>
    <w:p w:rsidR="00E6706D" w:rsidRDefault="00E6706D">
      <w:pPr>
        <w:pStyle w:val="Default"/>
        <w:tabs>
          <w:tab w:val="left" w:pos="-1440"/>
          <w:tab w:val="left" w:pos="-720"/>
          <w:tab w:val="left" w:pos="9360"/>
          <w:tab w:val="left" w:pos="10080"/>
          <w:tab w:val="left" w:pos="10800"/>
        </w:tabs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spellStart"/>
      <w:r>
        <w:rPr>
          <w:rFonts w:ascii="Arial" w:hAnsi="Arial"/>
        </w:rPr>
        <w:t>Ch’an</w:t>
      </w:r>
      <w:proofErr w:type="spellEnd"/>
      <w:r>
        <w:rPr>
          <w:rFonts w:ascii="Arial" w:hAnsi="Arial"/>
        </w:rPr>
        <w:t xml:space="preserve">/Zen: </w:t>
      </w:r>
      <w:proofErr w:type="spellStart"/>
      <w:r>
        <w:rPr>
          <w:rFonts w:ascii="Arial" w:hAnsi="Arial"/>
        </w:rPr>
        <w:t>Bodhidharma</w:t>
      </w:r>
      <w:proofErr w:type="spellEnd"/>
      <w:r>
        <w:rPr>
          <w:rFonts w:ascii="Arial" w:hAnsi="Arial"/>
        </w:rPr>
        <w:t xml:space="preserve"> and meditation, </w:t>
      </w:r>
      <w:proofErr w:type="spellStart"/>
      <w:r>
        <w:rPr>
          <w:rFonts w:ascii="Arial" w:hAnsi="Arial"/>
          <w:i/>
        </w:rPr>
        <w:t>koans</w:t>
      </w:r>
      <w:proofErr w:type="spellEnd"/>
      <w:r>
        <w:rPr>
          <w:rFonts w:ascii="Arial" w:hAnsi="Arial"/>
        </w:rPr>
        <w:t>: paradoxical, disorienting “riddles”</w:t>
      </w:r>
    </w:p>
    <w:p w:rsidR="00E6706D" w:rsidRDefault="00E6706D">
      <w:pPr>
        <w:rPr>
          <w:rFonts w:ascii="Arial" w:hAnsi="Arial"/>
        </w:rPr>
      </w:pPr>
    </w:p>
    <w:sectPr w:rsidR="00E670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08"/>
    <w:rsid w:val="000741AF"/>
    <w:rsid w:val="00162C86"/>
    <w:rsid w:val="00246E85"/>
    <w:rsid w:val="00463FBD"/>
    <w:rsid w:val="005666DD"/>
    <w:rsid w:val="0062280A"/>
    <w:rsid w:val="00705157"/>
    <w:rsid w:val="0081639F"/>
    <w:rsid w:val="00E6706D"/>
    <w:rsid w:val="00F7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Courier" w:hAnsi="Courier"/>
      <w:color w:val="000000"/>
      <w:sz w:val="24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Courier" w:hAnsi="Courier"/>
      <w:color w:val="000000"/>
      <w:sz w:val="24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 Administrator</dc:creator>
  <cp:keywords/>
  <cp:lastModifiedBy>TCU Administrator</cp:lastModifiedBy>
  <cp:revision>2</cp:revision>
  <dcterms:created xsi:type="dcterms:W3CDTF">2015-06-11T15:38:00Z</dcterms:created>
  <dcterms:modified xsi:type="dcterms:W3CDTF">2015-06-11T15:38:00Z</dcterms:modified>
</cp:coreProperties>
</file>